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BA" w:rsidRPr="009C0448" w:rsidRDefault="00B7201C" w:rsidP="000A0DBA">
      <w:pPr>
        <w:rPr>
          <w:rFonts w:asciiTheme="majorHAnsi" w:hAnsiTheme="majorHAnsi" w:cstheme="majorHAnsi"/>
          <w:b/>
          <w:sz w:val="36"/>
          <w:szCs w:val="28"/>
          <w:lang w:val="en-GB"/>
        </w:rPr>
      </w:pPr>
      <w:bookmarkStart w:id="0" w:name="_GoBack"/>
      <w:bookmarkEnd w:id="0"/>
      <w:r w:rsidRPr="009C0448">
        <w:rPr>
          <w:rFonts w:asciiTheme="majorHAnsi" w:hAnsiTheme="majorHAnsi" w:cstheme="majorHAnsi"/>
          <w:b/>
          <w:noProof/>
          <w:sz w:val="36"/>
          <w:szCs w:val="28"/>
          <w:lang w:val="en-AU" w:eastAsia="en-AU"/>
        </w:rPr>
        <w:drawing>
          <wp:anchor distT="0" distB="0" distL="114300" distR="114300" simplePos="0" relativeHeight="251659264" behindDoc="0" locked="0" layoutInCell="1" allowOverlap="1" wp14:anchorId="41D0ECCC" wp14:editId="07191957">
            <wp:simplePos x="0" y="0"/>
            <wp:positionH relativeFrom="column">
              <wp:posOffset>3898900</wp:posOffset>
            </wp:positionH>
            <wp:positionV relativeFrom="paragraph">
              <wp:posOffset>341630</wp:posOffset>
            </wp:positionV>
            <wp:extent cx="2570480" cy="2202815"/>
            <wp:effectExtent l="0" t="0" r="127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an Onlin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80" cy="2202815"/>
                    </a:xfrm>
                    <a:prstGeom prst="rect">
                      <a:avLst/>
                    </a:prstGeom>
                  </pic:spPr>
                </pic:pic>
              </a:graphicData>
            </a:graphic>
            <wp14:sizeRelH relativeFrom="page">
              <wp14:pctWidth>0</wp14:pctWidth>
            </wp14:sizeRelH>
            <wp14:sizeRelV relativeFrom="page">
              <wp14:pctHeight>0</wp14:pctHeight>
            </wp14:sizeRelV>
          </wp:anchor>
        </w:drawing>
      </w:r>
      <w:r w:rsidR="001046FD">
        <w:rPr>
          <w:rFonts w:asciiTheme="majorHAnsi" w:hAnsiTheme="majorHAnsi" w:cstheme="majorHAnsi"/>
          <w:b/>
          <w:sz w:val="36"/>
          <w:szCs w:val="28"/>
          <w:lang w:val="en-GB"/>
        </w:rPr>
        <w:t>February 11</w:t>
      </w:r>
      <w:r w:rsidR="009C0448" w:rsidRPr="009C0448">
        <w:rPr>
          <w:rFonts w:asciiTheme="majorHAnsi" w:hAnsiTheme="majorHAnsi" w:cstheme="majorHAnsi"/>
          <w:b/>
          <w:sz w:val="36"/>
          <w:szCs w:val="28"/>
          <w:lang w:val="en-GB"/>
        </w:rPr>
        <w:t>, 2016</w:t>
      </w:r>
    </w:p>
    <w:p w:rsidR="009C0448" w:rsidRDefault="000A0DBA" w:rsidP="000A0DBA">
      <w:pPr>
        <w:rPr>
          <w:rFonts w:asciiTheme="majorHAnsi" w:hAnsiTheme="majorHAnsi" w:cstheme="majorHAnsi"/>
          <w:b/>
          <w:sz w:val="36"/>
          <w:szCs w:val="28"/>
          <w:u w:val="single"/>
          <w:lang w:val="en-GB"/>
        </w:rPr>
      </w:pPr>
      <w:r w:rsidRPr="000A0DBA">
        <w:rPr>
          <w:rFonts w:asciiTheme="majorHAnsi" w:hAnsiTheme="majorHAnsi" w:cstheme="majorHAnsi"/>
          <w:b/>
          <w:sz w:val="36"/>
          <w:szCs w:val="28"/>
          <w:u w:val="single"/>
          <w:lang w:val="en-GB"/>
        </w:rPr>
        <w:t xml:space="preserve">AusScan Online </w:t>
      </w:r>
      <w:r>
        <w:rPr>
          <w:rFonts w:asciiTheme="majorHAnsi" w:hAnsiTheme="majorHAnsi" w:cstheme="majorHAnsi"/>
          <w:b/>
          <w:sz w:val="36"/>
          <w:szCs w:val="28"/>
          <w:u w:val="single"/>
          <w:lang w:val="en-GB"/>
        </w:rPr>
        <w:t xml:space="preserve">expands analysis </w:t>
      </w:r>
    </w:p>
    <w:p w:rsidR="000A0DBA" w:rsidRPr="000A0DBA" w:rsidRDefault="000A0DBA" w:rsidP="000A0DBA">
      <w:pPr>
        <w:rPr>
          <w:rFonts w:asciiTheme="majorHAnsi" w:hAnsiTheme="majorHAnsi" w:cstheme="majorHAnsi"/>
          <w:b/>
          <w:sz w:val="36"/>
          <w:szCs w:val="28"/>
          <w:u w:val="single"/>
          <w:lang w:val="en-GB"/>
        </w:rPr>
      </w:pPr>
      <w:r>
        <w:rPr>
          <w:rFonts w:asciiTheme="majorHAnsi" w:hAnsiTheme="majorHAnsi" w:cstheme="majorHAnsi"/>
          <w:b/>
          <w:sz w:val="36"/>
          <w:szCs w:val="28"/>
          <w:u w:val="single"/>
          <w:lang w:val="en-GB"/>
        </w:rPr>
        <w:t>for soya</w:t>
      </w:r>
      <w:r w:rsidR="00B7201C">
        <w:rPr>
          <w:rFonts w:asciiTheme="majorHAnsi" w:hAnsiTheme="majorHAnsi" w:cstheme="majorHAnsi"/>
          <w:b/>
          <w:sz w:val="36"/>
          <w:szCs w:val="28"/>
          <w:u w:val="single"/>
          <w:lang w:val="en-GB"/>
        </w:rPr>
        <w:t>bean meal</w:t>
      </w:r>
    </w:p>
    <w:p w:rsidR="000A0DBA" w:rsidRPr="000A0DBA" w:rsidRDefault="00B7201C" w:rsidP="00B7201C">
      <w:pPr>
        <w:spacing w:line="276" w:lineRule="auto"/>
        <w:jc w:val="both"/>
        <w:rPr>
          <w:rFonts w:asciiTheme="majorHAnsi" w:hAnsiTheme="majorHAnsi" w:cstheme="majorHAnsi"/>
          <w:lang w:val="en-GB"/>
        </w:rPr>
      </w:pPr>
      <w:r>
        <w:rPr>
          <w:rFonts w:asciiTheme="majorHAnsi" w:hAnsiTheme="majorHAnsi" w:cstheme="majorHAnsi"/>
          <w:lang w:val="en-GB"/>
        </w:rPr>
        <w:t>AusScan Online, t</w:t>
      </w:r>
      <w:r w:rsidR="002974C3">
        <w:rPr>
          <w:rFonts w:asciiTheme="majorHAnsi" w:hAnsiTheme="majorHAnsi" w:cstheme="majorHAnsi"/>
          <w:lang w:val="en-GB"/>
        </w:rPr>
        <w:t>he revolutionary</w:t>
      </w:r>
      <w:r w:rsidR="000A0DBA" w:rsidRPr="000A0DBA">
        <w:rPr>
          <w:rFonts w:asciiTheme="majorHAnsi" w:hAnsiTheme="majorHAnsi" w:cstheme="majorHAnsi"/>
          <w:lang w:val="en-GB"/>
        </w:rPr>
        <w:t xml:space="preserve"> online platform</w:t>
      </w:r>
      <w:r w:rsidR="00C7167D">
        <w:rPr>
          <w:rFonts w:asciiTheme="majorHAnsi" w:hAnsiTheme="majorHAnsi" w:cstheme="majorHAnsi"/>
          <w:lang w:val="en-GB"/>
        </w:rPr>
        <w:t xml:space="preserve"> giving access to unique </w:t>
      </w:r>
      <w:r>
        <w:rPr>
          <w:rFonts w:asciiTheme="majorHAnsi" w:hAnsiTheme="majorHAnsi" w:cstheme="majorHAnsi"/>
          <w:lang w:val="en-GB"/>
        </w:rPr>
        <w:t>near infrared reflectance spectroscopy (</w:t>
      </w:r>
      <w:r w:rsidR="00C7167D">
        <w:rPr>
          <w:rFonts w:asciiTheme="majorHAnsi" w:hAnsiTheme="majorHAnsi" w:cstheme="majorHAnsi"/>
          <w:lang w:val="en-GB"/>
        </w:rPr>
        <w:t>NIR</w:t>
      </w:r>
      <w:r>
        <w:rPr>
          <w:rFonts w:asciiTheme="majorHAnsi" w:hAnsiTheme="majorHAnsi" w:cstheme="majorHAnsi"/>
          <w:lang w:val="en-GB"/>
        </w:rPr>
        <w:t>S)</w:t>
      </w:r>
      <w:r w:rsidR="00C7167D">
        <w:rPr>
          <w:rFonts w:asciiTheme="majorHAnsi" w:hAnsiTheme="majorHAnsi" w:cstheme="majorHAnsi"/>
          <w:lang w:val="en-GB"/>
        </w:rPr>
        <w:t xml:space="preserve"> calibrations</w:t>
      </w:r>
      <w:r w:rsidR="000A0DBA" w:rsidRPr="000A0DBA">
        <w:rPr>
          <w:rFonts w:asciiTheme="majorHAnsi" w:hAnsiTheme="majorHAnsi" w:cstheme="majorHAnsi"/>
          <w:lang w:val="en-GB"/>
        </w:rPr>
        <w:t>,</w:t>
      </w:r>
      <w:r w:rsidR="002974C3">
        <w:rPr>
          <w:rFonts w:asciiTheme="majorHAnsi" w:hAnsiTheme="majorHAnsi" w:cstheme="majorHAnsi"/>
          <w:lang w:val="en-GB"/>
        </w:rPr>
        <w:t xml:space="preserve"> has expanded its offering by adding eight new parameters to its Total and Standard ileal digestible </w:t>
      </w:r>
      <w:r>
        <w:rPr>
          <w:rFonts w:asciiTheme="majorHAnsi" w:hAnsiTheme="majorHAnsi" w:cstheme="majorHAnsi"/>
          <w:lang w:val="en-GB"/>
        </w:rPr>
        <w:t xml:space="preserve">(SID) </w:t>
      </w:r>
      <w:r w:rsidR="002974C3">
        <w:rPr>
          <w:rFonts w:asciiTheme="majorHAnsi" w:hAnsiTheme="majorHAnsi" w:cstheme="majorHAnsi"/>
          <w:lang w:val="en-GB"/>
        </w:rPr>
        <w:t>amino acid product for soya</w:t>
      </w:r>
      <w:r>
        <w:rPr>
          <w:rFonts w:asciiTheme="majorHAnsi" w:hAnsiTheme="majorHAnsi" w:cstheme="majorHAnsi"/>
          <w:lang w:val="en-GB"/>
        </w:rPr>
        <w:t>bean meal</w:t>
      </w:r>
      <w:r w:rsidR="002974C3">
        <w:rPr>
          <w:rFonts w:asciiTheme="majorHAnsi" w:hAnsiTheme="majorHAnsi" w:cstheme="majorHAnsi"/>
          <w:lang w:val="en-GB"/>
        </w:rPr>
        <w:t xml:space="preserve"> analysis.</w:t>
      </w:r>
    </w:p>
    <w:p w:rsidR="000A0DBA" w:rsidRDefault="002974C3" w:rsidP="00B7201C">
      <w:pPr>
        <w:spacing w:line="276" w:lineRule="auto"/>
        <w:jc w:val="both"/>
        <w:rPr>
          <w:rFonts w:asciiTheme="majorHAnsi" w:hAnsiTheme="majorHAnsi" w:cstheme="majorHAnsi"/>
          <w:lang w:val="en-GB"/>
        </w:rPr>
      </w:pPr>
      <w:r>
        <w:rPr>
          <w:rFonts w:asciiTheme="majorHAnsi" w:hAnsiTheme="majorHAnsi" w:cstheme="majorHAnsi"/>
          <w:lang w:val="en-GB"/>
        </w:rPr>
        <w:t>Thanks to extensive and ongoing research by the</w:t>
      </w:r>
      <w:r w:rsidR="00B7201C">
        <w:rPr>
          <w:rFonts w:asciiTheme="majorHAnsi" w:hAnsiTheme="majorHAnsi" w:cstheme="majorHAnsi"/>
          <w:lang w:val="en-GB"/>
        </w:rPr>
        <w:t xml:space="preserve"> Cooperative Research Centre for High Integrity Australian Pork (</w:t>
      </w:r>
      <w:r>
        <w:rPr>
          <w:rFonts w:asciiTheme="majorHAnsi" w:hAnsiTheme="majorHAnsi" w:cstheme="majorHAnsi"/>
          <w:lang w:val="en-GB"/>
        </w:rPr>
        <w:t>Pork CRC</w:t>
      </w:r>
      <w:r w:rsidR="00B7201C">
        <w:rPr>
          <w:rFonts w:asciiTheme="majorHAnsi" w:hAnsiTheme="majorHAnsi" w:cstheme="majorHAnsi"/>
          <w:lang w:val="en-GB"/>
        </w:rPr>
        <w:t>)</w:t>
      </w:r>
      <w:r>
        <w:rPr>
          <w:rFonts w:asciiTheme="majorHAnsi" w:hAnsiTheme="majorHAnsi" w:cstheme="majorHAnsi"/>
          <w:lang w:val="en-GB"/>
        </w:rPr>
        <w:t xml:space="preserve"> in Australia and Aunir in UK, standard ileal digestible values for methionine, cysteine, threonine, isoleucine, leucine, phenylalanine, tryptophan and histidine are now available </w:t>
      </w:r>
      <w:r w:rsidR="00C7167D">
        <w:rPr>
          <w:rFonts w:asciiTheme="majorHAnsi" w:hAnsiTheme="majorHAnsi" w:cstheme="majorHAnsi"/>
          <w:lang w:val="en-GB"/>
        </w:rPr>
        <w:t xml:space="preserve">through the website </w:t>
      </w:r>
      <w:r>
        <w:rPr>
          <w:rFonts w:asciiTheme="majorHAnsi" w:hAnsiTheme="majorHAnsi" w:cstheme="majorHAnsi"/>
          <w:lang w:val="en-GB"/>
        </w:rPr>
        <w:t xml:space="preserve">at no additional cost to the customer. </w:t>
      </w:r>
    </w:p>
    <w:p w:rsidR="00B7201C" w:rsidRDefault="002974C3" w:rsidP="00B7201C">
      <w:pPr>
        <w:spacing w:line="276" w:lineRule="auto"/>
        <w:jc w:val="both"/>
        <w:rPr>
          <w:rFonts w:asciiTheme="majorHAnsi" w:hAnsiTheme="majorHAnsi" w:cstheme="majorHAnsi"/>
          <w:lang w:val="en-GB"/>
        </w:rPr>
      </w:pPr>
      <w:r>
        <w:rPr>
          <w:rFonts w:asciiTheme="majorHAnsi" w:hAnsiTheme="majorHAnsi" w:cstheme="majorHAnsi"/>
          <w:lang w:val="en-GB"/>
        </w:rPr>
        <w:t xml:space="preserve">“We have responded to feedback from our customers around the world to expand our service, giving </w:t>
      </w:r>
      <w:r w:rsidR="00B7201C">
        <w:rPr>
          <w:rFonts w:asciiTheme="majorHAnsi" w:hAnsiTheme="majorHAnsi" w:cstheme="majorHAnsi"/>
          <w:lang w:val="en-GB"/>
        </w:rPr>
        <w:t>them</w:t>
      </w:r>
      <w:r>
        <w:rPr>
          <w:rFonts w:asciiTheme="majorHAnsi" w:hAnsiTheme="majorHAnsi" w:cstheme="majorHAnsi"/>
          <w:lang w:val="en-GB"/>
        </w:rPr>
        <w:t xml:space="preserve"> the information they need to make the best decisions</w:t>
      </w:r>
      <w:r w:rsidR="00B7201C">
        <w:rPr>
          <w:rFonts w:asciiTheme="majorHAnsi" w:hAnsiTheme="majorHAnsi" w:cstheme="majorHAnsi"/>
          <w:lang w:val="en-GB"/>
        </w:rPr>
        <w:t>,</w:t>
      </w:r>
      <w:r>
        <w:rPr>
          <w:rFonts w:asciiTheme="majorHAnsi" w:hAnsiTheme="majorHAnsi" w:cstheme="majorHAnsi"/>
          <w:lang w:val="en-GB"/>
        </w:rPr>
        <w:t xml:space="preserve">” commented </w:t>
      </w:r>
      <w:r w:rsidR="00B7201C">
        <w:rPr>
          <w:rFonts w:asciiTheme="majorHAnsi" w:hAnsiTheme="majorHAnsi" w:cstheme="majorHAnsi"/>
          <w:lang w:val="en-GB"/>
        </w:rPr>
        <w:t>Aunir Directo</w:t>
      </w:r>
      <w:r w:rsidR="009C0448">
        <w:rPr>
          <w:rFonts w:asciiTheme="majorHAnsi" w:hAnsiTheme="majorHAnsi" w:cstheme="majorHAnsi"/>
          <w:lang w:val="en-GB"/>
        </w:rPr>
        <w:t>r</w:t>
      </w:r>
      <w:r w:rsidR="00B7201C">
        <w:rPr>
          <w:rFonts w:asciiTheme="majorHAnsi" w:hAnsiTheme="majorHAnsi" w:cstheme="majorHAnsi"/>
          <w:lang w:val="en-GB"/>
        </w:rPr>
        <w:t xml:space="preserve">, </w:t>
      </w:r>
      <w:r>
        <w:rPr>
          <w:rFonts w:asciiTheme="majorHAnsi" w:hAnsiTheme="majorHAnsi" w:cstheme="majorHAnsi"/>
          <w:lang w:val="en-GB"/>
        </w:rPr>
        <w:t xml:space="preserve">Chris Piotrowski. </w:t>
      </w:r>
    </w:p>
    <w:p w:rsidR="002974C3" w:rsidRPr="000A0DBA" w:rsidRDefault="002974C3" w:rsidP="00B7201C">
      <w:pPr>
        <w:spacing w:line="276" w:lineRule="auto"/>
        <w:jc w:val="both"/>
        <w:rPr>
          <w:rFonts w:asciiTheme="majorHAnsi" w:hAnsiTheme="majorHAnsi" w:cstheme="majorHAnsi"/>
          <w:lang w:val="en-GB"/>
        </w:rPr>
      </w:pPr>
      <w:r>
        <w:rPr>
          <w:rFonts w:asciiTheme="majorHAnsi" w:hAnsiTheme="majorHAnsi" w:cstheme="majorHAnsi"/>
          <w:lang w:val="en-GB"/>
        </w:rPr>
        <w:t>“Adding these eight new paramet</w:t>
      </w:r>
      <w:r w:rsidR="00C7167D">
        <w:rPr>
          <w:rFonts w:asciiTheme="majorHAnsi" w:hAnsiTheme="majorHAnsi" w:cstheme="majorHAnsi"/>
          <w:lang w:val="en-GB"/>
        </w:rPr>
        <w:t>ers</w:t>
      </w:r>
      <w:r w:rsidR="00682076">
        <w:rPr>
          <w:rFonts w:asciiTheme="majorHAnsi" w:hAnsiTheme="majorHAnsi" w:cstheme="majorHAnsi"/>
          <w:lang w:val="en-GB"/>
        </w:rPr>
        <w:t xml:space="preserve"> to total </w:t>
      </w:r>
      <w:r w:rsidR="00B7201C">
        <w:rPr>
          <w:rFonts w:asciiTheme="majorHAnsi" w:hAnsiTheme="majorHAnsi" w:cstheme="majorHAnsi"/>
          <w:lang w:val="en-GB"/>
        </w:rPr>
        <w:t xml:space="preserve">and SID </w:t>
      </w:r>
      <w:r w:rsidR="00682076">
        <w:rPr>
          <w:rFonts w:asciiTheme="majorHAnsi" w:hAnsiTheme="majorHAnsi" w:cstheme="majorHAnsi"/>
          <w:lang w:val="en-GB"/>
        </w:rPr>
        <w:t xml:space="preserve">amino acids </w:t>
      </w:r>
      <w:r w:rsidR="00C7167D">
        <w:rPr>
          <w:rFonts w:asciiTheme="majorHAnsi" w:hAnsiTheme="majorHAnsi" w:cstheme="majorHAnsi"/>
          <w:lang w:val="en-GB"/>
        </w:rPr>
        <w:t>means we are</w:t>
      </w:r>
      <w:r>
        <w:rPr>
          <w:rFonts w:asciiTheme="majorHAnsi" w:hAnsiTheme="majorHAnsi" w:cstheme="majorHAnsi"/>
          <w:lang w:val="en-GB"/>
        </w:rPr>
        <w:t xml:space="preserve"> deliver</w:t>
      </w:r>
      <w:r w:rsidR="00C7167D">
        <w:rPr>
          <w:rFonts w:asciiTheme="majorHAnsi" w:hAnsiTheme="majorHAnsi" w:cstheme="majorHAnsi"/>
          <w:lang w:val="en-GB"/>
        </w:rPr>
        <w:t>ing</w:t>
      </w:r>
      <w:r>
        <w:rPr>
          <w:rFonts w:asciiTheme="majorHAnsi" w:hAnsiTheme="majorHAnsi" w:cstheme="majorHAnsi"/>
          <w:lang w:val="en-GB"/>
        </w:rPr>
        <w:t xml:space="preserve"> more value to customers analysing soya</w:t>
      </w:r>
      <w:r w:rsidR="00B7201C">
        <w:rPr>
          <w:rFonts w:asciiTheme="majorHAnsi" w:hAnsiTheme="majorHAnsi" w:cstheme="majorHAnsi"/>
          <w:lang w:val="en-GB"/>
        </w:rPr>
        <w:t>bean meal</w:t>
      </w:r>
      <w:r>
        <w:rPr>
          <w:rFonts w:asciiTheme="majorHAnsi" w:hAnsiTheme="majorHAnsi" w:cstheme="majorHAnsi"/>
          <w:lang w:val="en-GB"/>
        </w:rPr>
        <w:t xml:space="preserve"> via AusScan Online</w:t>
      </w:r>
      <w:r w:rsidR="00C7167D">
        <w:rPr>
          <w:rFonts w:asciiTheme="majorHAnsi" w:hAnsiTheme="majorHAnsi" w:cstheme="majorHAnsi"/>
          <w:lang w:val="en-GB"/>
        </w:rPr>
        <w:t xml:space="preserve"> than ever before</w:t>
      </w:r>
      <w:r w:rsidR="009C0448">
        <w:rPr>
          <w:rFonts w:asciiTheme="majorHAnsi" w:hAnsiTheme="majorHAnsi" w:cstheme="majorHAnsi"/>
          <w:lang w:val="en-GB"/>
        </w:rPr>
        <w:t>,</w:t>
      </w:r>
      <w:r>
        <w:rPr>
          <w:rFonts w:asciiTheme="majorHAnsi" w:hAnsiTheme="majorHAnsi" w:cstheme="majorHAnsi"/>
          <w:lang w:val="en-GB"/>
        </w:rPr>
        <w:t>”</w:t>
      </w:r>
      <w:r w:rsidR="009C0448">
        <w:rPr>
          <w:rFonts w:asciiTheme="majorHAnsi" w:hAnsiTheme="majorHAnsi" w:cstheme="majorHAnsi"/>
          <w:lang w:val="en-GB"/>
        </w:rPr>
        <w:t xml:space="preserve"> he said.</w:t>
      </w:r>
    </w:p>
    <w:p w:rsidR="002974C3" w:rsidRDefault="002974C3" w:rsidP="00B7201C">
      <w:pPr>
        <w:spacing w:line="276" w:lineRule="auto"/>
        <w:jc w:val="both"/>
        <w:rPr>
          <w:rFonts w:asciiTheme="majorHAnsi" w:hAnsiTheme="majorHAnsi" w:cstheme="majorHAnsi"/>
          <w:lang w:val="en-GB"/>
        </w:rPr>
      </w:pPr>
      <w:r>
        <w:rPr>
          <w:rFonts w:asciiTheme="majorHAnsi" w:hAnsiTheme="majorHAnsi" w:cstheme="majorHAnsi"/>
          <w:lang w:val="en-GB"/>
        </w:rPr>
        <w:t xml:space="preserve">The website was launched a year ago and </w:t>
      </w:r>
      <w:r w:rsidR="00C7167D">
        <w:rPr>
          <w:rFonts w:asciiTheme="majorHAnsi" w:hAnsiTheme="majorHAnsi" w:cstheme="majorHAnsi"/>
          <w:lang w:val="en-GB"/>
        </w:rPr>
        <w:t>there are</w:t>
      </w:r>
      <w:r>
        <w:rPr>
          <w:rFonts w:asciiTheme="majorHAnsi" w:hAnsiTheme="majorHAnsi" w:cstheme="majorHAnsi"/>
          <w:lang w:val="en-GB"/>
        </w:rPr>
        <w:t xml:space="preserve"> customers </w:t>
      </w:r>
      <w:r w:rsidR="00C7167D">
        <w:rPr>
          <w:rFonts w:asciiTheme="majorHAnsi" w:hAnsiTheme="majorHAnsi" w:cstheme="majorHAnsi"/>
          <w:lang w:val="en-GB"/>
        </w:rPr>
        <w:t xml:space="preserve">from all over the world </w:t>
      </w:r>
      <w:r>
        <w:rPr>
          <w:rFonts w:asciiTheme="majorHAnsi" w:hAnsiTheme="majorHAnsi" w:cstheme="majorHAnsi"/>
          <w:lang w:val="en-GB"/>
        </w:rPr>
        <w:t xml:space="preserve">enjoying the flexibility </w:t>
      </w:r>
      <w:r w:rsidR="00C7167D">
        <w:rPr>
          <w:rFonts w:asciiTheme="majorHAnsi" w:hAnsiTheme="majorHAnsi" w:cstheme="majorHAnsi"/>
          <w:lang w:val="en-GB"/>
        </w:rPr>
        <w:t>of using the unique AusScan calibrations via the website</w:t>
      </w:r>
      <w:r w:rsidR="00B7201C">
        <w:rPr>
          <w:rFonts w:asciiTheme="majorHAnsi" w:hAnsiTheme="majorHAnsi" w:cstheme="majorHAnsi"/>
          <w:lang w:val="en-GB"/>
        </w:rPr>
        <w:t>,</w:t>
      </w:r>
      <w:r w:rsidR="00C7167D">
        <w:rPr>
          <w:rFonts w:asciiTheme="majorHAnsi" w:hAnsiTheme="majorHAnsi" w:cstheme="majorHAnsi"/>
          <w:lang w:val="en-GB"/>
        </w:rPr>
        <w:t xml:space="preserve"> knowing that they only pay for what they use.</w:t>
      </w:r>
      <w:r>
        <w:rPr>
          <w:rFonts w:asciiTheme="majorHAnsi" w:hAnsiTheme="majorHAnsi" w:cstheme="majorHAnsi"/>
          <w:lang w:val="en-GB"/>
        </w:rPr>
        <w:t xml:space="preserve"> </w:t>
      </w:r>
    </w:p>
    <w:p w:rsidR="00B7201C" w:rsidRDefault="00B7201C" w:rsidP="00B7201C">
      <w:pPr>
        <w:spacing w:line="276" w:lineRule="auto"/>
        <w:jc w:val="both"/>
        <w:rPr>
          <w:rFonts w:asciiTheme="majorHAnsi" w:hAnsiTheme="majorHAnsi" w:cstheme="majorHAnsi"/>
          <w:lang w:val="en-GB"/>
        </w:rPr>
      </w:pPr>
      <w:r>
        <w:rPr>
          <w:rFonts w:asciiTheme="majorHAnsi" w:hAnsiTheme="majorHAnsi" w:cstheme="majorHAnsi"/>
          <w:lang w:val="en-GB"/>
        </w:rPr>
        <w:t xml:space="preserve">Pork CRC CEO, </w:t>
      </w:r>
      <w:r w:rsidR="000A0DBA" w:rsidRPr="000A0DBA">
        <w:rPr>
          <w:rFonts w:asciiTheme="majorHAnsi" w:hAnsiTheme="majorHAnsi" w:cstheme="majorHAnsi"/>
          <w:lang w:val="en-GB"/>
        </w:rPr>
        <w:t>Dr Roger Campbell</w:t>
      </w:r>
      <w:r w:rsidR="009C0448">
        <w:rPr>
          <w:rFonts w:asciiTheme="majorHAnsi" w:hAnsiTheme="majorHAnsi" w:cstheme="majorHAnsi"/>
          <w:lang w:val="en-GB"/>
        </w:rPr>
        <w:t>,</w:t>
      </w:r>
      <w:r w:rsidR="00C7167D">
        <w:rPr>
          <w:rFonts w:asciiTheme="majorHAnsi" w:hAnsiTheme="majorHAnsi" w:cstheme="majorHAnsi"/>
          <w:lang w:val="en-GB"/>
        </w:rPr>
        <w:t xml:space="preserve"> </w:t>
      </w:r>
      <w:r>
        <w:rPr>
          <w:rFonts w:asciiTheme="majorHAnsi" w:hAnsiTheme="majorHAnsi" w:cstheme="majorHAnsi"/>
          <w:lang w:val="en-GB"/>
        </w:rPr>
        <w:t>said that adding the eight new parameters</w:t>
      </w:r>
      <w:r w:rsidR="009C0448">
        <w:rPr>
          <w:rFonts w:asciiTheme="majorHAnsi" w:hAnsiTheme="majorHAnsi" w:cstheme="majorHAnsi"/>
          <w:lang w:val="en-GB"/>
        </w:rPr>
        <w:t xml:space="preserve"> </w:t>
      </w:r>
      <w:r>
        <w:rPr>
          <w:rFonts w:asciiTheme="majorHAnsi" w:hAnsiTheme="majorHAnsi" w:cstheme="majorHAnsi"/>
          <w:lang w:val="en-GB"/>
        </w:rPr>
        <w:t>wa</w:t>
      </w:r>
      <w:r w:rsidR="00C7167D">
        <w:rPr>
          <w:rFonts w:asciiTheme="majorHAnsi" w:hAnsiTheme="majorHAnsi" w:cstheme="majorHAnsi"/>
          <w:lang w:val="en-GB"/>
        </w:rPr>
        <w:t xml:space="preserve">s the first of many updates and expansions to </w:t>
      </w:r>
      <w:r>
        <w:rPr>
          <w:rFonts w:asciiTheme="majorHAnsi" w:hAnsiTheme="majorHAnsi" w:cstheme="majorHAnsi"/>
          <w:lang w:val="en-GB"/>
        </w:rPr>
        <w:t>AusScan Online’s offering</w:t>
      </w:r>
      <w:r w:rsidR="00C7167D">
        <w:rPr>
          <w:rFonts w:asciiTheme="majorHAnsi" w:hAnsiTheme="majorHAnsi" w:cstheme="majorHAnsi"/>
          <w:lang w:val="en-GB"/>
        </w:rPr>
        <w:t xml:space="preserve"> which will benefit global customers.</w:t>
      </w:r>
      <w:r w:rsidR="00682076">
        <w:rPr>
          <w:rFonts w:asciiTheme="majorHAnsi" w:hAnsiTheme="majorHAnsi" w:cstheme="majorHAnsi"/>
          <w:lang w:val="en-GB"/>
        </w:rPr>
        <w:t xml:space="preserve"> </w:t>
      </w:r>
    </w:p>
    <w:p w:rsidR="00B7201C" w:rsidRDefault="009C0448" w:rsidP="00B7201C">
      <w:pPr>
        <w:spacing w:line="276" w:lineRule="auto"/>
        <w:jc w:val="both"/>
        <w:rPr>
          <w:rFonts w:asciiTheme="majorHAnsi" w:hAnsiTheme="majorHAnsi" w:cstheme="majorHAnsi"/>
          <w:lang w:val="en-GB"/>
        </w:rPr>
      </w:pPr>
      <w:r>
        <w:rPr>
          <w:rFonts w:asciiTheme="majorHAnsi" w:hAnsiTheme="majorHAnsi" w:cstheme="majorHAnsi"/>
          <w:lang w:val="en-GB"/>
        </w:rPr>
        <w:t>“</w:t>
      </w:r>
      <w:r w:rsidR="00B7201C">
        <w:rPr>
          <w:rFonts w:asciiTheme="majorHAnsi" w:hAnsiTheme="majorHAnsi" w:cstheme="majorHAnsi"/>
          <w:lang w:val="en-GB"/>
        </w:rPr>
        <w:t>The soyabean meal calibrations have proved enlightening to nutritionists. We continue to welcome new customers to the website each month and the feedback has been very positive,” he said.</w:t>
      </w:r>
    </w:p>
    <w:p w:rsidR="000A0DBA" w:rsidRPr="000A0DBA" w:rsidRDefault="00C7167D" w:rsidP="00B7201C">
      <w:pPr>
        <w:spacing w:line="276" w:lineRule="auto"/>
        <w:jc w:val="both"/>
        <w:rPr>
          <w:rFonts w:asciiTheme="majorHAnsi" w:hAnsiTheme="majorHAnsi" w:cstheme="majorHAnsi"/>
          <w:lang w:val="en-GB"/>
        </w:rPr>
      </w:pPr>
      <w:r>
        <w:rPr>
          <w:rFonts w:asciiTheme="majorHAnsi" w:hAnsiTheme="majorHAnsi" w:cstheme="majorHAnsi"/>
          <w:lang w:val="en-GB"/>
        </w:rPr>
        <w:t xml:space="preserve">To create </w:t>
      </w:r>
      <w:r w:rsidR="00B7201C">
        <w:rPr>
          <w:rFonts w:asciiTheme="majorHAnsi" w:hAnsiTheme="majorHAnsi" w:cstheme="majorHAnsi"/>
          <w:lang w:val="en-GB"/>
        </w:rPr>
        <w:t>an</w:t>
      </w:r>
      <w:r>
        <w:rPr>
          <w:rFonts w:asciiTheme="majorHAnsi" w:hAnsiTheme="majorHAnsi" w:cstheme="majorHAnsi"/>
          <w:lang w:val="en-GB"/>
        </w:rPr>
        <w:t xml:space="preserve"> </w:t>
      </w:r>
      <w:r w:rsidR="00B7201C">
        <w:rPr>
          <w:rFonts w:asciiTheme="majorHAnsi" w:hAnsiTheme="majorHAnsi" w:cstheme="majorHAnsi"/>
          <w:lang w:val="en-GB"/>
        </w:rPr>
        <w:t xml:space="preserve">AusScan Online </w:t>
      </w:r>
      <w:r>
        <w:rPr>
          <w:rFonts w:asciiTheme="majorHAnsi" w:hAnsiTheme="majorHAnsi" w:cstheme="majorHAnsi"/>
          <w:lang w:val="en-GB"/>
        </w:rPr>
        <w:t xml:space="preserve">account, visit </w:t>
      </w:r>
      <w:hyperlink r:id="rId8" w:history="1">
        <w:r w:rsidRPr="0033565B">
          <w:rPr>
            <w:rStyle w:val="Hyperlink"/>
            <w:rFonts w:asciiTheme="majorHAnsi" w:hAnsiTheme="majorHAnsi" w:cstheme="majorHAnsi"/>
            <w:lang w:val="en-GB"/>
          </w:rPr>
          <w:t>www.aunir.com/products/ausscan-online</w:t>
        </w:r>
      </w:hyperlink>
      <w:r>
        <w:rPr>
          <w:rFonts w:asciiTheme="majorHAnsi" w:hAnsiTheme="majorHAnsi" w:cstheme="majorHAnsi"/>
          <w:lang w:val="en-GB"/>
        </w:rPr>
        <w:t xml:space="preserve"> and follow the links.</w:t>
      </w:r>
    </w:p>
    <w:p w:rsidR="000A0DBA" w:rsidRPr="000A0DBA" w:rsidRDefault="000A0DBA" w:rsidP="000A0DBA">
      <w:pPr>
        <w:spacing w:line="276" w:lineRule="auto"/>
        <w:rPr>
          <w:rFonts w:asciiTheme="majorHAnsi" w:hAnsiTheme="majorHAnsi" w:cstheme="majorHAnsi"/>
          <w:lang w:val="en-GB"/>
        </w:rPr>
      </w:pPr>
      <w:r w:rsidRPr="000A0DBA">
        <w:rPr>
          <w:rFonts w:asciiTheme="majorHAnsi" w:hAnsiTheme="majorHAnsi" w:cstheme="majorHAnsi"/>
          <w:lang w:val="en-GB"/>
        </w:rPr>
        <w:t xml:space="preserve">A full list of available calibrations can be found on the Aunir website </w:t>
      </w:r>
      <w:hyperlink r:id="rId9" w:history="1">
        <w:r w:rsidRPr="0033565B">
          <w:rPr>
            <w:rStyle w:val="Hyperlink"/>
            <w:rFonts w:asciiTheme="majorHAnsi" w:hAnsiTheme="majorHAnsi" w:cstheme="majorHAnsi"/>
            <w:lang w:val="en-GB"/>
          </w:rPr>
          <w:t>www.aunir.com/products/ausscan-online</w:t>
        </w:r>
      </w:hyperlink>
      <w:r w:rsidRPr="000A0DBA">
        <w:rPr>
          <w:rFonts w:asciiTheme="majorHAnsi" w:hAnsiTheme="majorHAnsi" w:cstheme="majorHAnsi"/>
          <w:lang w:val="en-GB"/>
        </w:rPr>
        <w:t xml:space="preserve">.   </w:t>
      </w:r>
    </w:p>
    <w:p w:rsidR="000A0DBA" w:rsidRPr="000A0DBA" w:rsidRDefault="000A0DBA" w:rsidP="000A0DBA">
      <w:pPr>
        <w:spacing w:line="276" w:lineRule="auto"/>
        <w:rPr>
          <w:rFonts w:asciiTheme="majorHAnsi" w:hAnsiTheme="majorHAnsi" w:cstheme="majorHAnsi"/>
          <w:b/>
          <w:lang w:val="en-GB"/>
        </w:rPr>
      </w:pPr>
      <w:r w:rsidRPr="000A0DBA">
        <w:rPr>
          <w:rFonts w:asciiTheme="majorHAnsi" w:hAnsiTheme="majorHAnsi" w:cstheme="majorHAnsi"/>
          <w:b/>
          <w:lang w:val="en-GB"/>
        </w:rPr>
        <w:t>ENDS</w:t>
      </w:r>
    </w:p>
    <w:p w:rsidR="000A0DBA" w:rsidRPr="000A0DBA" w:rsidRDefault="000A0DBA" w:rsidP="000A0DBA">
      <w:pPr>
        <w:spacing w:line="276" w:lineRule="auto"/>
        <w:jc w:val="both"/>
        <w:rPr>
          <w:rFonts w:asciiTheme="majorHAnsi" w:hAnsiTheme="majorHAnsi" w:cstheme="majorHAnsi"/>
          <w:sz w:val="20"/>
          <w:szCs w:val="20"/>
          <w:lang w:val="en-GB"/>
        </w:rPr>
      </w:pPr>
    </w:p>
    <w:p w:rsidR="000A0DBA" w:rsidRPr="000A0DBA" w:rsidRDefault="000A0DBA" w:rsidP="000A0DBA">
      <w:pPr>
        <w:spacing w:line="276" w:lineRule="auto"/>
        <w:jc w:val="both"/>
        <w:rPr>
          <w:rFonts w:asciiTheme="majorHAnsi" w:hAnsiTheme="majorHAnsi" w:cstheme="majorHAnsi"/>
          <w:sz w:val="20"/>
          <w:szCs w:val="20"/>
          <w:lang w:val="en-GB"/>
        </w:rPr>
      </w:pPr>
      <w:r w:rsidRPr="000A0DBA">
        <w:rPr>
          <w:rFonts w:asciiTheme="majorHAnsi" w:hAnsiTheme="majorHAnsi" w:cstheme="majorHAnsi"/>
          <w:sz w:val="20"/>
          <w:szCs w:val="20"/>
          <w:lang w:val="en-GB"/>
        </w:rPr>
        <w:t>Notes for editors:</w:t>
      </w:r>
    </w:p>
    <w:p w:rsidR="000A0DBA" w:rsidRPr="000A0DBA" w:rsidRDefault="000A0DBA" w:rsidP="000A0DBA">
      <w:pPr>
        <w:spacing w:line="276" w:lineRule="auto"/>
        <w:jc w:val="both"/>
        <w:rPr>
          <w:rFonts w:asciiTheme="majorHAnsi" w:hAnsiTheme="majorHAnsi" w:cstheme="majorHAnsi"/>
          <w:sz w:val="20"/>
          <w:szCs w:val="20"/>
          <w:lang w:val="en-GB"/>
        </w:rPr>
      </w:pPr>
    </w:p>
    <w:p w:rsidR="000A0DBA" w:rsidRPr="000A0DBA" w:rsidRDefault="000A0DBA" w:rsidP="000A0DBA">
      <w:pPr>
        <w:spacing w:line="276" w:lineRule="auto"/>
        <w:jc w:val="both"/>
        <w:rPr>
          <w:rFonts w:asciiTheme="majorHAnsi" w:hAnsiTheme="majorHAnsi" w:cstheme="majorHAnsi"/>
          <w:sz w:val="20"/>
          <w:szCs w:val="20"/>
          <w:lang w:val="en-GB"/>
        </w:rPr>
      </w:pPr>
      <w:r w:rsidRPr="000A0DBA">
        <w:rPr>
          <w:rFonts w:asciiTheme="majorHAnsi" w:hAnsiTheme="majorHAnsi" w:cstheme="majorHAnsi"/>
          <w:sz w:val="20"/>
          <w:szCs w:val="20"/>
          <w:lang w:val="en-GB"/>
        </w:rPr>
        <w:t>Aunir is a leading developer and supplier of NIR spectroscopy solutions, which cost effectively test the quality attributes of ingredients and products used in the animal feed and flour milling industries across the world.</w:t>
      </w:r>
    </w:p>
    <w:p w:rsidR="000A0DBA" w:rsidRPr="000A0DBA" w:rsidRDefault="000A0DBA" w:rsidP="000A0DBA">
      <w:pPr>
        <w:autoSpaceDE w:val="0"/>
        <w:autoSpaceDN w:val="0"/>
        <w:adjustRightInd w:val="0"/>
        <w:spacing w:line="276" w:lineRule="auto"/>
        <w:jc w:val="both"/>
        <w:rPr>
          <w:rFonts w:asciiTheme="majorHAnsi" w:hAnsiTheme="majorHAnsi" w:cstheme="majorHAnsi"/>
          <w:color w:val="000000" w:themeColor="text1"/>
          <w:sz w:val="20"/>
          <w:szCs w:val="20"/>
        </w:rPr>
      </w:pPr>
      <w:r w:rsidRPr="000A0DBA">
        <w:rPr>
          <w:rFonts w:asciiTheme="majorHAnsi" w:hAnsiTheme="majorHAnsi" w:cstheme="majorHAnsi"/>
          <w:sz w:val="20"/>
          <w:szCs w:val="20"/>
          <w:lang w:val="en-GB"/>
        </w:rPr>
        <w:t xml:space="preserve">Pork CRC is a Cooperative Research Centre supported by the Australian Government and a range of stakeholders, including industry and universities, which supports and manages research to </w:t>
      </w:r>
      <w:r w:rsidRPr="000A0DBA">
        <w:rPr>
          <w:rFonts w:asciiTheme="majorHAnsi" w:hAnsiTheme="majorHAnsi" w:cstheme="majorHAnsi"/>
          <w:color w:val="000000" w:themeColor="text1"/>
          <w:sz w:val="20"/>
          <w:szCs w:val="20"/>
        </w:rPr>
        <w:t>differentiate Australian pork as a ‘high integrity’ meat that is welfare-optimal, premium quality, nutritious, in high demand and produced while conserving energy and water, minimising greenhouse gas emissions and minimising cost of production.</w:t>
      </w:r>
    </w:p>
    <w:p w:rsidR="000A0DBA" w:rsidRPr="000A0DBA" w:rsidRDefault="000A0DBA" w:rsidP="000A0DBA">
      <w:pPr>
        <w:pStyle w:val="Heading2"/>
        <w:shd w:val="clear" w:color="auto" w:fill="FFFFFF"/>
        <w:spacing w:before="0" w:line="276" w:lineRule="auto"/>
        <w:jc w:val="both"/>
        <w:rPr>
          <w:rFonts w:cstheme="majorHAnsi"/>
          <w:color w:val="636363"/>
          <w:sz w:val="20"/>
          <w:szCs w:val="20"/>
        </w:rPr>
      </w:pPr>
    </w:p>
    <w:p w:rsidR="000A0DBA" w:rsidRPr="000A0DBA" w:rsidRDefault="000A0DBA" w:rsidP="000A0DBA">
      <w:pPr>
        <w:spacing w:line="276" w:lineRule="auto"/>
        <w:jc w:val="both"/>
        <w:rPr>
          <w:rFonts w:asciiTheme="majorHAnsi" w:hAnsiTheme="majorHAnsi" w:cstheme="majorHAnsi"/>
          <w:sz w:val="20"/>
          <w:szCs w:val="20"/>
          <w:lang w:val="en-GB"/>
        </w:rPr>
      </w:pPr>
      <w:r w:rsidRPr="000A0DBA">
        <w:rPr>
          <w:rFonts w:asciiTheme="majorHAnsi" w:hAnsiTheme="majorHAnsi" w:cstheme="majorHAnsi"/>
          <w:sz w:val="20"/>
          <w:szCs w:val="20"/>
          <w:lang w:val="en-GB"/>
        </w:rPr>
        <w:t>Further information:</w:t>
      </w:r>
    </w:p>
    <w:p w:rsidR="000A0DBA" w:rsidRPr="000A0DBA" w:rsidRDefault="000A0DBA" w:rsidP="000A0DBA">
      <w:pPr>
        <w:spacing w:line="276" w:lineRule="auto"/>
        <w:jc w:val="both"/>
        <w:rPr>
          <w:rFonts w:asciiTheme="majorHAnsi" w:hAnsiTheme="majorHAnsi" w:cstheme="majorHAnsi"/>
          <w:sz w:val="20"/>
          <w:szCs w:val="20"/>
          <w:lang w:val="en-GB"/>
        </w:rPr>
      </w:pPr>
      <w:r w:rsidRPr="000A0DBA">
        <w:rPr>
          <w:rFonts w:asciiTheme="majorHAnsi" w:hAnsiTheme="majorHAnsi" w:cstheme="majorHAnsi"/>
          <w:sz w:val="20"/>
          <w:szCs w:val="20"/>
          <w:lang w:val="en-GB"/>
        </w:rPr>
        <w:t xml:space="preserve">Aunir: Caroline </w:t>
      </w:r>
      <w:r>
        <w:rPr>
          <w:rFonts w:asciiTheme="majorHAnsi" w:hAnsiTheme="majorHAnsi" w:cstheme="majorHAnsi"/>
          <w:sz w:val="20"/>
          <w:szCs w:val="20"/>
          <w:lang w:val="en-GB"/>
        </w:rPr>
        <w:t>Noonan</w:t>
      </w:r>
      <w:r w:rsidRPr="000A0DBA">
        <w:rPr>
          <w:rFonts w:asciiTheme="majorHAnsi" w:hAnsiTheme="majorHAnsi" w:cstheme="majorHAnsi"/>
          <w:sz w:val="20"/>
          <w:szCs w:val="20"/>
          <w:lang w:val="en-GB"/>
        </w:rPr>
        <w:t xml:space="preserve">, email </w:t>
      </w:r>
      <w:hyperlink r:id="rId10" w:history="1">
        <w:r w:rsidRPr="0033565B">
          <w:rPr>
            <w:rStyle w:val="Hyperlink"/>
            <w:rFonts w:asciiTheme="majorHAnsi" w:hAnsiTheme="majorHAnsi" w:cstheme="majorHAnsi"/>
            <w:sz w:val="20"/>
            <w:szCs w:val="20"/>
            <w:lang w:val="en-GB"/>
          </w:rPr>
          <w:t>caroline.noonan@aunir.co.uk</w:t>
        </w:r>
      </w:hyperlink>
      <w:r w:rsidRPr="000A0DBA">
        <w:rPr>
          <w:rFonts w:asciiTheme="majorHAnsi" w:hAnsiTheme="majorHAnsi" w:cstheme="majorHAnsi"/>
          <w:sz w:val="20"/>
          <w:szCs w:val="20"/>
          <w:lang w:val="en-GB"/>
        </w:rPr>
        <w:t xml:space="preserve"> or Tel +44 1327 810910</w:t>
      </w:r>
    </w:p>
    <w:p w:rsidR="000A0DBA" w:rsidRPr="000A0DBA" w:rsidRDefault="000A0DBA" w:rsidP="000A0DBA">
      <w:pPr>
        <w:spacing w:line="276" w:lineRule="auto"/>
        <w:jc w:val="both"/>
        <w:rPr>
          <w:rFonts w:asciiTheme="majorHAnsi" w:hAnsiTheme="majorHAnsi" w:cstheme="majorHAnsi"/>
          <w:sz w:val="20"/>
          <w:szCs w:val="20"/>
          <w:lang w:val="en-GB"/>
        </w:rPr>
      </w:pPr>
      <w:r w:rsidRPr="000A0DBA">
        <w:rPr>
          <w:rFonts w:asciiTheme="majorHAnsi" w:hAnsiTheme="majorHAnsi" w:cstheme="majorHAnsi"/>
          <w:sz w:val="20"/>
          <w:szCs w:val="20"/>
          <w:lang w:val="en-GB"/>
        </w:rPr>
        <w:t xml:space="preserve">Pork CRC: Roger Campbell, email </w:t>
      </w:r>
      <w:hyperlink r:id="rId11" w:history="1">
        <w:r w:rsidRPr="000A0DBA">
          <w:rPr>
            <w:rStyle w:val="Hyperlink"/>
            <w:rFonts w:asciiTheme="majorHAnsi" w:hAnsiTheme="majorHAnsi" w:cstheme="majorHAnsi"/>
            <w:sz w:val="20"/>
            <w:szCs w:val="20"/>
            <w:lang w:val="en-GB"/>
          </w:rPr>
          <w:t>roger.campbell@porkcrc.com.au</w:t>
        </w:r>
      </w:hyperlink>
      <w:r w:rsidRPr="000A0DBA">
        <w:rPr>
          <w:rFonts w:asciiTheme="majorHAnsi" w:hAnsiTheme="majorHAnsi" w:cstheme="majorHAnsi"/>
          <w:sz w:val="20"/>
          <w:szCs w:val="20"/>
          <w:lang w:val="en-GB"/>
        </w:rPr>
        <w:t xml:space="preserve"> or Tel + 61 8 8313 7683</w:t>
      </w:r>
    </w:p>
    <w:p w:rsidR="000A0DBA" w:rsidRPr="000A0DBA" w:rsidRDefault="000A0DBA" w:rsidP="000A0DBA">
      <w:pPr>
        <w:spacing w:line="276" w:lineRule="auto"/>
        <w:jc w:val="both"/>
        <w:rPr>
          <w:rFonts w:asciiTheme="majorHAnsi" w:hAnsiTheme="majorHAnsi" w:cstheme="majorHAnsi"/>
          <w:sz w:val="20"/>
          <w:szCs w:val="20"/>
          <w:lang w:val="en-GB"/>
        </w:rPr>
      </w:pPr>
    </w:p>
    <w:p w:rsidR="000A0DBA" w:rsidRPr="000A0DBA" w:rsidRDefault="000A0DBA" w:rsidP="000A0DBA">
      <w:pPr>
        <w:spacing w:line="276" w:lineRule="auto"/>
        <w:jc w:val="both"/>
        <w:rPr>
          <w:rFonts w:asciiTheme="majorHAnsi" w:hAnsiTheme="majorHAnsi" w:cstheme="majorHAnsi"/>
          <w:sz w:val="20"/>
          <w:szCs w:val="20"/>
          <w:lang w:val="en-GB"/>
        </w:rPr>
      </w:pPr>
      <w:r w:rsidRPr="000A0DBA">
        <w:rPr>
          <w:rFonts w:asciiTheme="majorHAnsi" w:hAnsiTheme="majorHAnsi" w:cstheme="majorHAnsi"/>
          <w:sz w:val="20"/>
          <w:szCs w:val="20"/>
          <w:lang w:val="en-GB"/>
        </w:rPr>
        <w:t>AusScan Online logo available on request</w:t>
      </w:r>
    </w:p>
    <w:p w:rsidR="000A0DBA" w:rsidRDefault="000A0DBA" w:rsidP="000A0DBA">
      <w:pPr>
        <w:jc w:val="both"/>
        <w:rPr>
          <w:b/>
          <w:lang w:val="en-GB"/>
        </w:rPr>
      </w:pPr>
    </w:p>
    <w:p w:rsidR="008A4D54" w:rsidRPr="000A0DBA" w:rsidRDefault="008A4D54" w:rsidP="008A4D54">
      <w:pPr>
        <w:rPr>
          <w:lang w:val="en-GB"/>
        </w:rPr>
      </w:pPr>
    </w:p>
    <w:p w:rsidR="008A4D54" w:rsidRPr="00283EB3" w:rsidRDefault="008A4D54" w:rsidP="00283EB3">
      <w:pPr>
        <w:pStyle w:val="Aunirbodycopy"/>
        <w:jc w:val="both"/>
        <w:rPr>
          <w:lang w:val="en-GB"/>
        </w:rPr>
      </w:pPr>
    </w:p>
    <w:sectPr w:rsidR="008A4D54" w:rsidRPr="00283EB3" w:rsidSect="0054641A">
      <w:headerReference w:type="default" r:id="rId12"/>
      <w:footerReference w:type="default" r:id="rId13"/>
      <w:headerReference w:type="first" r:id="rId14"/>
      <w:footerReference w:type="first" r:id="rId15"/>
      <w:pgSz w:w="11906" w:h="16838"/>
      <w:pgMar w:top="1247" w:right="2835" w:bottom="510" w:left="907" w:header="720"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7B" w:rsidRDefault="00733C7B">
      <w:pPr>
        <w:spacing w:after="0"/>
      </w:pPr>
      <w:r>
        <w:separator/>
      </w:r>
    </w:p>
  </w:endnote>
  <w:endnote w:type="continuationSeparator" w:id="0">
    <w:p w:rsidR="00733C7B" w:rsidRDefault="00733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ource Sans Pro Light">
    <w:altName w:val="Corbel"/>
    <w:charset w:val="00"/>
    <w:family w:val="swiss"/>
    <w:pitch w:val="variable"/>
    <w:sig w:usb0="20000007" w:usb1="00000001" w:usb2="00000000" w:usb3="00000000" w:csb0="00000193" w:csb1="00000000"/>
  </w:font>
  <w:font w:name="Source Sans Pro Semibold">
    <w:altName w:val="Corbel"/>
    <w:charset w:val="00"/>
    <w:family w:val="swiss"/>
    <w:pitch w:val="variable"/>
    <w:sig w:usb0="20000007" w:usb1="00000001" w:usb2="00000000" w:usb3="00000000" w:csb0="000001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rightSans-Medium">
    <w:altName w:val="Alright Sans Medium"/>
    <w:panose1 w:val="00000000000000000000"/>
    <w:charset w:val="4D"/>
    <w:family w:val="auto"/>
    <w:notTrueType/>
    <w:pitch w:val="default"/>
    <w:sig w:usb0="00000003" w:usb1="00000000" w:usb2="00000000" w:usb3="00000000" w:csb0="00000001" w:csb1="00000000"/>
  </w:font>
  <w:font w:name="AlrightSans-Light">
    <w:altName w:val="Alright Sans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03" w:rsidRDefault="008A4D54" w:rsidP="00A70911">
    <w:pPr>
      <w:pStyle w:val="BasicParagraph"/>
      <w:pBdr>
        <w:bottom w:val="single" w:sz="6" w:space="1" w:color="auto"/>
      </w:pBdr>
      <w:tabs>
        <w:tab w:val="left" w:pos="200"/>
      </w:tabs>
      <w:rPr>
        <w:rFonts w:ascii="Source Sans Pro Semibold" w:hAnsi="Source Sans Pro Semibold" w:cs="AlrightSans-Medium"/>
        <w:sz w:val="18"/>
        <w:szCs w:val="17"/>
      </w:rPr>
    </w:pPr>
    <w:r>
      <w:rPr>
        <w:rFonts w:ascii="Source Sans Pro Semibold" w:hAnsi="Source Sans Pro Semibold" w:cs="AlrightSans-Medium"/>
        <w:noProof/>
        <w:sz w:val="18"/>
        <w:szCs w:val="17"/>
        <w:lang w:val="en-AU" w:eastAsia="en-AU"/>
      </w:rPr>
      <w:drawing>
        <wp:anchor distT="0" distB="0" distL="114300" distR="114300" simplePos="0" relativeHeight="251663360" behindDoc="1" locked="0" layoutInCell="1" allowOverlap="1" wp14:anchorId="616C156B" wp14:editId="0A7E9339">
          <wp:simplePos x="0" y="0"/>
          <wp:positionH relativeFrom="column">
            <wp:posOffset>5130165</wp:posOffset>
          </wp:positionH>
          <wp:positionV relativeFrom="paragraph">
            <wp:posOffset>-2754630</wp:posOffset>
          </wp:positionV>
          <wp:extent cx="2108200" cy="3843867"/>
          <wp:effectExtent l="25400" t="0" r="0" b="0"/>
          <wp:wrapNone/>
          <wp:docPr id="7" name="Picture 7" descr="Foot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Image.jpg"/>
                  <pic:cNvPicPr/>
                </pic:nvPicPr>
                <pic:blipFill>
                  <a:blip r:embed="rId1"/>
                  <a:stretch>
                    <a:fillRect/>
                  </a:stretch>
                </pic:blipFill>
                <pic:spPr>
                  <a:xfrm>
                    <a:off x="0" y="0"/>
                    <a:ext cx="2108200" cy="3843867"/>
                  </a:xfrm>
                  <a:prstGeom prst="rect">
                    <a:avLst/>
                  </a:prstGeom>
                </pic:spPr>
              </pic:pic>
            </a:graphicData>
          </a:graphic>
        </wp:anchor>
      </w:drawing>
    </w:r>
    <w:r w:rsidR="00DE7103">
      <w:rPr>
        <w:rFonts w:ascii="Source Sans Pro Semibold" w:hAnsi="Source Sans Pro Semibold" w:cs="AlrightSans-Medium"/>
        <w:noProof/>
        <w:sz w:val="18"/>
        <w:szCs w:val="17"/>
        <w:lang w:val="en-AU" w:eastAsia="en-AU"/>
      </w:rPr>
      <w:drawing>
        <wp:anchor distT="0" distB="0" distL="114300" distR="114300" simplePos="0" relativeHeight="251659264" behindDoc="1" locked="0" layoutInCell="1" allowOverlap="1" wp14:anchorId="538E4D9E" wp14:editId="15448662">
          <wp:simplePos x="0" y="0"/>
          <wp:positionH relativeFrom="column">
            <wp:posOffset>4978189</wp:posOffset>
          </wp:positionH>
          <wp:positionV relativeFrom="paragraph">
            <wp:posOffset>-2907242</wp:posOffset>
          </wp:positionV>
          <wp:extent cx="2108200" cy="3843867"/>
          <wp:effectExtent l="25400" t="0" r="0" b="0"/>
          <wp:wrapNone/>
          <wp:docPr id="4" name="Picture 4" descr="Foot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Image.jpg"/>
                  <pic:cNvPicPr/>
                </pic:nvPicPr>
                <pic:blipFill>
                  <a:blip r:embed="rId1"/>
                  <a:stretch>
                    <a:fillRect/>
                  </a:stretch>
                </pic:blipFill>
                <pic:spPr>
                  <a:xfrm>
                    <a:off x="0" y="0"/>
                    <a:ext cx="2108200" cy="3843867"/>
                  </a:xfrm>
                  <a:prstGeom prst="rect">
                    <a:avLst/>
                  </a:prstGeom>
                </pic:spPr>
              </pic:pic>
            </a:graphicData>
          </a:graphic>
        </wp:anchor>
      </w:drawing>
    </w:r>
  </w:p>
  <w:p w:rsidR="00DE7103" w:rsidRDefault="00DE7103" w:rsidP="00A70911">
    <w:pPr>
      <w:pStyle w:val="BasicParagraph"/>
      <w:tabs>
        <w:tab w:val="left" w:pos="200"/>
      </w:tabs>
      <w:rPr>
        <w:rFonts w:ascii="Source Sans Pro Semibold" w:hAnsi="Source Sans Pro Semibold" w:cs="AlrightSans-Medium"/>
        <w:sz w:val="18"/>
        <w:szCs w:val="17"/>
      </w:rPr>
    </w:pPr>
  </w:p>
  <w:p w:rsidR="00DE7103" w:rsidRPr="00A70911" w:rsidRDefault="00DE7103" w:rsidP="008A4D54">
    <w:pPr>
      <w:pStyle w:val="BasicParagraph"/>
      <w:tabs>
        <w:tab w:val="left" w:pos="200"/>
      </w:tabs>
      <w:rPr>
        <w:rFonts w:ascii="Source Sans Pro Semibold" w:hAnsi="Source Sans Pro Semibold" w:cs="AlrightSans-Medium"/>
        <w:sz w:val="18"/>
        <w:szCs w:val="17"/>
      </w:rPr>
    </w:pPr>
    <w:r>
      <w:rPr>
        <w:rFonts w:ascii="Source Sans Pro Semibold" w:hAnsi="Source Sans Pro Semibold" w:cs="AlrightSans-Medium"/>
        <w:sz w:val="18"/>
        <w:szCs w:val="17"/>
      </w:rPr>
      <w:t>www.aunir.com</w:t>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p>
  <w:p w:rsidR="00DE7103" w:rsidRPr="00DC0A6E" w:rsidRDefault="00DE7103" w:rsidP="008A4D54">
    <w:pPr>
      <w:pStyle w:val="Footer"/>
      <w:rPr>
        <w:rFonts w:ascii="Source Sans Pro Light" w:hAnsi="Source Sans Pro Light"/>
        <w:sz w:val="22"/>
      </w:rPr>
    </w:pPr>
    <w:r w:rsidRPr="00A70911">
      <w:rPr>
        <w:rFonts w:ascii="Source Sans Pro Light" w:hAnsi="Source Sans Pro Light" w:cs="AlrightSans-Light"/>
        <w:sz w:val="18"/>
        <w:szCs w:val="17"/>
      </w:rPr>
      <w:t>+44 (0)1327 810910</w:t>
    </w:r>
    <w:r>
      <w:rPr>
        <w:rFonts w:ascii="Source Sans Pro Light" w:hAnsi="Source Sans Pro Light" w:cs="AlrightSans-Light"/>
        <w:sz w:val="18"/>
        <w:szCs w:val="17"/>
      </w:rPr>
      <w:tab/>
    </w:r>
    <w:r>
      <w:rPr>
        <w:rFonts w:ascii="Source Sans Pro Light" w:hAnsi="Source Sans Pro Light" w:cs="AlrightSans-Light"/>
        <w:sz w:val="18"/>
        <w:szCs w:val="17"/>
      </w:rPr>
      <w:tab/>
    </w:r>
    <w:r>
      <w:rPr>
        <w:rFonts w:ascii="Source Sans Pro Light" w:hAnsi="Source Sans Pro Light" w:cs="AlrightSans-Light"/>
        <w:sz w:val="18"/>
        <w:szCs w:val="17"/>
      </w:rPr>
      <w:tab/>
    </w:r>
    <w:r>
      <w:rPr>
        <w:rFonts w:ascii="Source Sans Pro Light" w:hAnsi="Source Sans Pro Light" w:cs="AlrightSans-Light"/>
        <w:sz w:val="18"/>
        <w:szCs w:val="17"/>
      </w:rPr>
      <w:tab/>
    </w:r>
    <w:r>
      <w:rPr>
        <w:rFonts w:ascii="Source Sans Pro Light" w:hAnsi="Source Sans Pro Light" w:cs="AlrightSans-Light"/>
        <w:sz w:val="22"/>
        <w:szCs w:val="17"/>
      </w:rPr>
      <w:t xml:space="preserve">       </w:t>
    </w:r>
    <w:r w:rsidRPr="00DC0A6E">
      <w:rPr>
        <w:rFonts w:ascii="Source Sans Pro Light" w:hAnsi="Source Sans Pro Light" w:cs="AlrightSans-Light"/>
        <w:sz w:val="22"/>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54" w:rsidRDefault="008A4D54" w:rsidP="008A4D54">
    <w:pPr>
      <w:pStyle w:val="BasicParagraph"/>
      <w:pBdr>
        <w:bottom w:val="single" w:sz="6" w:space="1" w:color="auto"/>
      </w:pBdr>
      <w:tabs>
        <w:tab w:val="left" w:pos="200"/>
      </w:tabs>
      <w:rPr>
        <w:rFonts w:ascii="Source Sans Pro Semibold" w:hAnsi="Source Sans Pro Semibold" w:cs="AlrightSans-Medium"/>
        <w:sz w:val="18"/>
        <w:szCs w:val="17"/>
      </w:rPr>
    </w:pPr>
    <w:r>
      <w:rPr>
        <w:rFonts w:ascii="Source Sans Pro Semibold" w:hAnsi="Source Sans Pro Semibold" w:cs="AlrightSans-Medium"/>
        <w:noProof/>
        <w:sz w:val="18"/>
        <w:szCs w:val="17"/>
        <w:lang w:val="en-AU" w:eastAsia="en-AU"/>
      </w:rPr>
      <w:drawing>
        <wp:anchor distT="0" distB="0" distL="114300" distR="114300" simplePos="0" relativeHeight="251668480" behindDoc="1" locked="0" layoutInCell="1" allowOverlap="1" wp14:anchorId="76EF489E" wp14:editId="54C1D167">
          <wp:simplePos x="0" y="0"/>
          <wp:positionH relativeFrom="column">
            <wp:posOffset>5130165</wp:posOffset>
          </wp:positionH>
          <wp:positionV relativeFrom="paragraph">
            <wp:posOffset>-2754630</wp:posOffset>
          </wp:positionV>
          <wp:extent cx="2108200" cy="3843867"/>
          <wp:effectExtent l="25400" t="0" r="0" b="0"/>
          <wp:wrapNone/>
          <wp:docPr id="9" name="Picture 9" descr="Foot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Image.jpg"/>
                  <pic:cNvPicPr/>
                </pic:nvPicPr>
                <pic:blipFill>
                  <a:blip r:embed="rId1"/>
                  <a:stretch>
                    <a:fillRect/>
                  </a:stretch>
                </pic:blipFill>
                <pic:spPr>
                  <a:xfrm>
                    <a:off x="0" y="0"/>
                    <a:ext cx="2108200" cy="3843867"/>
                  </a:xfrm>
                  <a:prstGeom prst="rect">
                    <a:avLst/>
                  </a:prstGeom>
                </pic:spPr>
              </pic:pic>
            </a:graphicData>
          </a:graphic>
        </wp:anchor>
      </w:drawing>
    </w:r>
    <w:r>
      <w:rPr>
        <w:rFonts w:ascii="Source Sans Pro Semibold" w:hAnsi="Source Sans Pro Semibold" w:cs="AlrightSans-Medium"/>
        <w:noProof/>
        <w:sz w:val="18"/>
        <w:szCs w:val="17"/>
        <w:lang w:val="en-AU" w:eastAsia="en-AU"/>
      </w:rPr>
      <w:drawing>
        <wp:anchor distT="0" distB="0" distL="114300" distR="114300" simplePos="0" relativeHeight="251667456" behindDoc="1" locked="0" layoutInCell="1" allowOverlap="1" wp14:anchorId="2A8B4DF0" wp14:editId="3D39AAC8">
          <wp:simplePos x="0" y="0"/>
          <wp:positionH relativeFrom="column">
            <wp:posOffset>4978189</wp:posOffset>
          </wp:positionH>
          <wp:positionV relativeFrom="paragraph">
            <wp:posOffset>-2907242</wp:posOffset>
          </wp:positionV>
          <wp:extent cx="2108200" cy="3843867"/>
          <wp:effectExtent l="25400" t="0" r="0" b="0"/>
          <wp:wrapNone/>
          <wp:docPr id="10" name="Picture 10" descr="Foot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Image.jpg"/>
                  <pic:cNvPicPr/>
                </pic:nvPicPr>
                <pic:blipFill>
                  <a:blip r:embed="rId1"/>
                  <a:stretch>
                    <a:fillRect/>
                  </a:stretch>
                </pic:blipFill>
                <pic:spPr>
                  <a:xfrm>
                    <a:off x="0" y="0"/>
                    <a:ext cx="2108200" cy="3843867"/>
                  </a:xfrm>
                  <a:prstGeom prst="rect">
                    <a:avLst/>
                  </a:prstGeom>
                </pic:spPr>
              </pic:pic>
            </a:graphicData>
          </a:graphic>
        </wp:anchor>
      </w:drawing>
    </w:r>
  </w:p>
  <w:p w:rsidR="008A4D54" w:rsidRDefault="008A4D54" w:rsidP="008A4D54">
    <w:pPr>
      <w:pStyle w:val="BasicParagraph"/>
      <w:tabs>
        <w:tab w:val="left" w:pos="200"/>
      </w:tabs>
      <w:rPr>
        <w:rFonts w:ascii="Source Sans Pro Semibold" w:hAnsi="Source Sans Pro Semibold" w:cs="AlrightSans-Medium"/>
        <w:sz w:val="18"/>
        <w:szCs w:val="17"/>
      </w:rPr>
    </w:pPr>
  </w:p>
  <w:p w:rsidR="008A4D54" w:rsidRPr="00A70911" w:rsidRDefault="008A4D54" w:rsidP="008A4D54">
    <w:pPr>
      <w:pStyle w:val="BasicParagraph"/>
      <w:tabs>
        <w:tab w:val="left" w:pos="200"/>
      </w:tabs>
      <w:rPr>
        <w:rFonts w:ascii="Source Sans Pro Semibold" w:hAnsi="Source Sans Pro Semibold" w:cs="AlrightSans-Medium"/>
        <w:sz w:val="18"/>
        <w:szCs w:val="17"/>
      </w:rPr>
    </w:pPr>
    <w:r>
      <w:rPr>
        <w:rFonts w:ascii="Source Sans Pro Semibold" w:hAnsi="Source Sans Pro Semibold" w:cs="AlrightSans-Medium"/>
        <w:sz w:val="18"/>
        <w:szCs w:val="17"/>
      </w:rPr>
      <w:t>www.aunir.com</w:t>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r>
      <w:rPr>
        <w:rFonts w:ascii="Source Sans Pro Semibold" w:hAnsi="Source Sans Pro Semibold" w:cs="AlrightSans-Medium"/>
        <w:sz w:val="18"/>
        <w:szCs w:val="17"/>
      </w:rPr>
      <w:tab/>
    </w:r>
  </w:p>
  <w:p w:rsidR="008A4D54" w:rsidRDefault="008A4D54" w:rsidP="008A4D54">
    <w:pPr>
      <w:pStyle w:val="Footer"/>
    </w:pPr>
    <w:r w:rsidRPr="00A70911">
      <w:rPr>
        <w:rFonts w:ascii="Source Sans Pro Light" w:hAnsi="Source Sans Pro Light" w:cs="AlrightSans-Light"/>
        <w:sz w:val="18"/>
        <w:szCs w:val="17"/>
      </w:rPr>
      <w:t>+44 (0)1327 810910</w:t>
    </w:r>
    <w:r>
      <w:rPr>
        <w:rFonts w:ascii="Source Sans Pro Semibold" w:hAnsi="Source Sans Pro Semibold" w:cs="AlrightSans-Medium"/>
        <w:noProof/>
        <w:sz w:val="18"/>
        <w:szCs w:val="17"/>
        <w:lang w:val="en-AU" w:eastAsia="en-AU"/>
      </w:rPr>
      <w:drawing>
        <wp:anchor distT="0" distB="0" distL="114300" distR="114300" simplePos="0" relativeHeight="251665408" behindDoc="1" locked="0" layoutInCell="1" allowOverlap="1" wp14:anchorId="4FE1DAF6" wp14:editId="269A012F">
          <wp:simplePos x="0" y="0"/>
          <wp:positionH relativeFrom="column">
            <wp:posOffset>4901565</wp:posOffset>
          </wp:positionH>
          <wp:positionV relativeFrom="paragraph">
            <wp:posOffset>-3383280</wp:posOffset>
          </wp:positionV>
          <wp:extent cx="2108200" cy="3843867"/>
          <wp:effectExtent l="0" t="0" r="6350" b="4445"/>
          <wp:wrapNone/>
          <wp:docPr id="8" name="Picture 8" descr="Foot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Image.jpg"/>
                  <pic:cNvPicPr/>
                </pic:nvPicPr>
                <pic:blipFill>
                  <a:blip r:embed="rId1"/>
                  <a:stretch>
                    <a:fillRect/>
                  </a:stretch>
                </pic:blipFill>
                <pic:spPr>
                  <a:xfrm>
                    <a:off x="0" y="0"/>
                    <a:ext cx="2108200" cy="384386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7B" w:rsidRDefault="00733C7B">
      <w:pPr>
        <w:spacing w:after="0"/>
      </w:pPr>
      <w:r>
        <w:separator/>
      </w:r>
    </w:p>
  </w:footnote>
  <w:footnote w:type="continuationSeparator" w:id="0">
    <w:p w:rsidR="00733C7B" w:rsidRDefault="00733C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03" w:rsidRDefault="00DE7103">
    <w:pPr>
      <w:pStyle w:val="Header"/>
    </w:pPr>
    <w:r w:rsidRPr="005103A3">
      <w:rPr>
        <w:noProof/>
        <w:lang w:val="en-AU" w:eastAsia="en-AU"/>
      </w:rPr>
      <w:drawing>
        <wp:anchor distT="0" distB="0" distL="114300" distR="114300" simplePos="0" relativeHeight="251658240" behindDoc="0" locked="0" layoutInCell="1" allowOverlap="1">
          <wp:simplePos x="0" y="0"/>
          <wp:positionH relativeFrom="column">
            <wp:posOffset>5321935</wp:posOffset>
          </wp:positionH>
          <wp:positionV relativeFrom="paragraph">
            <wp:posOffset>-50800</wp:posOffset>
          </wp:positionV>
          <wp:extent cx="1295400" cy="467360"/>
          <wp:effectExtent l="25400" t="0" r="0" b="0"/>
          <wp:wrapNone/>
          <wp:docPr id="3" name="Picture 3" descr="Aun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nirLogo.jpg"/>
                  <pic:cNvPicPr/>
                </pic:nvPicPr>
                <pic:blipFill>
                  <a:blip r:embed="rId1"/>
                  <a:stretch>
                    <a:fillRect/>
                  </a:stretch>
                </pic:blipFill>
                <pic:spPr>
                  <a:xfrm>
                    <a:off x="0" y="0"/>
                    <a:ext cx="1295400" cy="4673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54" w:rsidRPr="000A0DBA" w:rsidRDefault="000A0DBA">
    <w:pPr>
      <w:pStyle w:val="Header"/>
      <w:rPr>
        <w:rFonts w:asciiTheme="majorHAnsi" w:hAnsiTheme="majorHAnsi" w:cstheme="majorHAnsi"/>
        <w:sz w:val="32"/>
        <w:szCs w:val="32"/>
      </w:rPr>
    </w:pPr>
    <w:r w:rsidRPr="000A0DBA">
      <w:rPr>
        <w:rFonts w:asciiTheme="majorHAnsi" w:hAnsiTheme="majorHAnsi" w:cstheme="majorHAnsi"/>
        <w:noProof/>
        <w:sz w:val="32"/>
        <w:szCs w:val="32"/>
        <w:lang w:val="en-AU" w:eastAsia="en-AU"/>
      </w:rPr>
      <w:drawing>
        <wp:anchor distT="0" distB="0" distL="114300" distR="114300" simplePos="0" relativeHeight="251661312" behindDoc="0" locked="0" layoutInCell="1" allowOverlap="1" wp14:anchorId="188C00CD" wp14:editId="4E0786D9">
          <wp:simplePos x="0" y="0"/>
          <wp:positionH relativeFrom="column">
            <wp:posOffset>5264785</wp:posOffset>
          </wp:positionH>
          <wp:positionV relativeFrom="paragraph">
            <wp:posOffset>-184150</wp:posOffset>
          </wp:positionV>
          <wp:extent cx="1295400" cy="467360"/>
          <wp:effectExtent l="0" t="0" r="0" b="8890"/>
          <wp:wrapNone/>
          <wp:docPr id="5" name="Picture 5" descr="Aun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nirLogo.jpg"/>
                  <pic:cNvPicPr/>
                </pic:nvPicPr>
                <pic:blipFill>
                  <a:blip r:embed="rId1"/>
                  <a:stretch>
                    <a:fillRect/>
                  </a:stretch>
                </pic:blipFill>
                <pic:spPr>
                  <a:xfrm>
                    <a:off x="0" y="0"/>
                    <a:ext cx="1295400" cy="467360"/>
                  </a:xfrm>
                  <a:prstGeom prst="rect">
                    <a:avLst/>
                  </a:prstGeom>
                </pic:spPr>
              </pic:pic>
            </a:graphicData>
          </a:graphic>
        </wp:anchor>
      </w:drawing>
    </w:r>
    <w:r w:rsidRPr="000A0DBA">
      <w:rPr>
        <w:rFonts w:asciiTheme="majorHAnsi" w:hAnsiTheme="majorHAnsi" w:cstheme="majorHAnsi"/>
        <w:b/>
        <w:noProof/>
        <w:color w:val="003359"/>
        <w:sz w:val="36"/>
        <w:szCs w:val="36"/>
        <w:lang w:val="en-AU" w:eastAsia="en-AU"/>
      </w:rPr>
      <w:drawing>
        <wp:anchor distT="0" distB="0" distL="114300" distR="114300" simplePos="0" relativeHeight="251670528" behindDoc="0" locked="0" layoutInCell="1" allowOverlap="1" wp14:anchorId="0266346B" wp14:editId="25F5A824">
          <wp:simplePos x="0" y="0"/>
          <wp:positionH relativeFrom="column">
            <wp:posOffset>3757930</wp:posOffset>
          </wp:positionH>
          <wp:positionV relativeFrom="paragraph">
            <wp:posOffset>-219075</wp:posOffset>
          </wp:positionV>
          <wp:extent cx="1238250" cy="50929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kCRC_Logo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8250" cy="5092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DBA">
      <w:rPr>
        <w:rFonts w:asciiTheme="majorHAnsi" w:hAnsiTheme="majorHAnsi" w:cstheme="majorHAnsi"/>
        <w:sz w:val="32"/>
        <w:szCs w:val="3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D74"/>
    <w:multiLevelType w:val="hybridMultilevel"/>
    <w:tmpl w:val="8E467C48"/>
    <w:lvl w:ilvl="0" w:tplc="E41EE3F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3572"/>
    <w:multiLevelType w:val="hybridMultilevel"/>
    <w:tmpl w:val="E29C05C8"/>
    <w:lvl w:ilvl="0" w:tplc="E41EE3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54446"/>
    <w:multiLevelType w:val="hybridMultilevel"/>
    <w:tmpl w:val="8E467C48"/>
    <w:lvl w:ilvl="0" w:tplc="E41EE3FC">
      <w:start w:val="1"/>
      <w:numFmt w:val="lowerRoman"/>
      <w:lvlText w:val="%1."/>
      <w:lvlJc w:val="left"/>
      <w:pPr>
        <w:ind w:left="1080" w:hanging="720"/>
      </w:pPr>
      <w:rPr>
        <w:rFonts w:hint="default"/>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A2B0A"/>
    <w:multiLevelType w:val="hybridMultilevel"/>
    <w:tmpl w:val="0F48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211EF"/>
    <w:multiLevelType w:val="hybridMultilevel"/>
    <w:tmpl w:val="67F2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1C113E"/>
    <w:multiLevelType w:val="hybridMultilevel"/>
    <w:tmpl w:val="68E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6"/>
    <w:rsid w:val="0002348B"/>
    <w:rsid w:val="000638FB"/>
    <w:rsid w:val="000A0DBA"/>
    <w:rsid w:val="000C42C0"/>
    <w:rsid w:val="000F1077"/>
    <w:rsid w:val="001046FD"/>
    <w:rsid w:val="001E7884"/>
    <w:rsid w:val="00244804"/>
    <w:rsid w:val="00283EB3"/>
    <w:rsid w:val="00287C88"/>
    <w:rsid w:val="002974C3"/>
    <w:rsid w:val="002F1FB1"/>
    <w:rsid w:val="00324387"/>
    <w:rsid w:val="003939FD"/>
    <w:rsid w:val="003C60D7"/>
    <w:rsid w:val="003F6EA6"/>
    <w:rsid w:val="00422EC4"/>
    <w:rsid w:val="004C1BBA"/>
    <w:rsid w:val="005103A3"/>
    <w:rsid w:val="00513111"/>
    <w:rsid w:val="0054641A"/>
    <w:rsid w:val="00564EED"/>
    <w:rsid w:val="005D6BA8"/>
    <w:rsid w:val="005F023E"/>
    <w:rsid w:val="00601643"/>
    <w:rsid w:val="0063638B"/>
    <w:rsid w:val="00682076"/>
    <w:rsid w:val="006953B6"/>
    <w:rsid w:val="006D4349"/>
    <w:rsid w:val="00733C7B"/>
    <w:rsid w:val="00847394"/>
    <w:rsid w:val="008A4D54"/>
    <w:rsid w:val="008E578F"/>
    <w:rsid w:val="008F23E9"/>
    <w:rsid w:val="009507BD"/>
    <w:rsid w:val="00972B8F"/>
    <w:rsid w:val="009C0448"/>
    <w:rsid w:val="00A52539"/>
    <w:rsid w:val="00A60DCE"/>
    <w:rsid w:val="00A70911"/>
    <w:rsid w:val="00A722D1"/>
    <w:rsid w:val="00A92367"/>
    <w:rsid w:val="00B14B54"/>
    <w:rsid w:val="00B7201C"/>
    <w:rsid w:val="00B861B1"/>
    <w:rsid w:val="00C60AA6"/>
    <w:rsid w:val="00C7167D"/>
    <w:rsid w:val="00C7233B"/>
    <w:rsid w:val="00CC2815"/>
    <w:rsid w:val="00D74FD4"/>
    <w:rsid w:val="00DC0A6E"/>
    <w:rsid w:val="00DE7103"/>
    <w:rsid w:val="00DF5862"/>
    <w:rsid w:val="00E574ED"/>
    <w:rsid w:val="00E953E2"/>
    <w:rsid w:val="00E97531"/>
    <w:rsid w:val="00F55554"/>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192D88-BBD7-46E8-9BAF-42A91274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EE"/>
  </w:style>
  <w:style w:type="paragraph" w:styleId="Heading2">
    <w:name w:val="heading 2"/>
    <w:basedOn w:val="Normal"/>
    <w:next w:val="Normal"/>
    <w:link w:val="Heading2Char"/>
    <w:uiPriority w:val="9"/>
    <w:unhideWhenUsed/>
    <w:qFormat/>
    <w:rsid w:val="000A0DBA"/>
    <w:pPr>
      <w:keepNext/>
      <w:keepLines/>
      <w:spacing w:before="40" w:after="0"/>
      <w:ind w:left="720"/>
      <w:outlineLvl w:val="1"/>
    </w:pPr>
    <w:rPr>
      <w:rFonts w:asciiTheme="majorHAnsi" w:eastAsiaTheme="majorEastAsia" w:hAnsiTheme="majorHAnsi" w:cstheme="majorBidi"/>
      <w:color w:val="365F91"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0AA6"/>
    <w:pPr>
      <w:widowControl w:val="0"/>
      <w:autoSpaceDE w:val="0"/>
      <w:autoSpaceDN w:val="0"/>
      <w:adjustRightInd w:val="0"/>
      <w:spacing w:after="0" w:line="288" w:lineRule="auto"/>
      <w:textAlignment w:val="center"/>
    </w:pPr>
    <w:rPr>
      <w:rFonts w:ascii="Times-Roman" w:hAnsi="Times-Roman" w:cs="Times-Roman"/>
      <w:color w:val="000000"/>
    </w:rPr>
  </w:style>
  <w:style w:type="paragraph" w:styleId="Header">
    <w:name w:val="header"/>
    <w:basedOn w:val="Normal"/>
    <w:link w:val="HeaderChar"/>
    <w:rsid w:val="005103A3"/>
    <w:pPr>
      <w:tabs>
        <w:tab w:val="center" w:pos="4320"/>
        <w:tab w:val="right" w:pos="8640"/>
      </w:tabs>
      <w:spacing w:after="0"/>
    </w:pPr>
  </w:style>
  <w:style w:type="character" w:customStyle="1" w:styleId="HeaderChar">
    <w:name w:val="Header Char"/>
    <w:basedOn w:val="DefaultParagraphFont"/>
    <w:link w:val="Header"/>
    <w:rsid w:val="005103A3"/>
  </w:style>
  <w:style w:type="paragraph" w:styleId="Footer">
    <w:name w:val="footer"/>
    <w:basedOn w:val="Normal"/>
    <w:link w:val="FooterChar"/>
    <w:rsid w:val="005103A3"/>
    <w:pPr>
      <w:tabs>
        <w:tab w:val="center" w:pos="4320"/>
        <w:tab w:val="right" w:pos="8640"/>
      </w:tabs>
      <w:spacing w:after="0"/>
    </w:pPr>
  </w:style>
  <w:style w:type="character" w:customStyle="1" w:styleId="FooterChar">
    <w:name w:val="Footer Char"/>
    <w:basedOn w:val="DefaultParagraphFont"/>
    <w:link w:val="Footer"/>
    <w:rsid w:val="005103A3"/>
  </w:style>
  <w:style w:type="character" w:styleId="Hyperlink">
    <w:name w:val="Hyperlink"/>
    <w:basedOn w:val="DefaultParagraphFont"/>
    <w:uiPriority w:val="99"/>
    <w:rsid w:val="004C1BBA"/>
    <w:rPr>
      <w:color w:val="0000FF" w:themeColor="hyperlink"/>
      <w:u w:val="single"/>
    </w:rPr>
  </w:style>
  <w:style w:type="character" w:styleId="PageNumber">
    <w:name w:val="page number"/>
    <w:basedOn w:val="DefaultParagraphFont"/>
    <w:rsid w:val="00DC0A6E"/>
  </w:style>
  <w:style w:type="paragraph" w:customStyle="1" w:styleId="Aunirbodycopy">
    <w:name w:val="Aunir body copy"/>
    <w:basedOn w:val="BasicParagraph"/>
    <w:qFormat/>
    <w:rsid w:val="00A92367"/>
    <w:rPr>
      <w:rFonts w:ascii="Source Sans Pro Light" w:hAnsi="Source Sans Pro Light"/>
      <w:sz w:val="22"/>
    </w:rPr>
  </w:style>
  <w:style w:type="paragraph" w:customStyle="1" w:styleId="Aunirparaheading">
    <w:name w:val="Aunir para heading"/>
    <w:basedOn w:val="BasicParagraph"/>
    <w:qFormat/>
    <w:rsid w:val="00A92367"/>
    <w:rPr>
      <w:rFonts w:ascii="Source Sans Pro Semibold" w:hAnsi="Source Sans Pro Semibold"/>
      <w:sz w:val="32"/>
    </w:rPr>
  </w:style>
  <w:style w:type="paragraph" w:customStyle="1" w:styleId="Aunirgraphheader">
    <w:name w:val="Aunir graph header"/>
    <w:basedOn w:val="Normal"/>
    <w:qFormat/>
    <w:rsid w:val="00A92367"/>
    <w:pPr>
      <w:ind w:right="270"/>
    </w:pPr>
    <w:rPr>
      <w:rFonts w:ascii="Source Sans Pro Semibold" w:hAnsi="Source Sans Pro Semibold" w:cstheme="minorHAnsi"/>
      <w:color w:val="000000" w:themeColor="text1"/>
      <w:sz w:val="22"/>
    </w:rPr>
  </w:style>
  <w:style w:type="paragraph" w:customStyle="1" w:styleId="AunirCovertitle">
    <w:name w:val="Aunir Cover title"/>
    <w:basedOn w:val="BasicParagraph"/>
    <w:qFormat/>
    <w:rsid w:val="00A92367"/>
    <w:pPr>
      <w:suppressAutoHyphens/>
      <w:spacing w:line="240" w:lineRule="auto"/>
      <w:ind w:right="-1617"/>
      <w:jc w:val="center"/>
    </w:pPr>
    <w:rPr>
      <w:rFonts w:ascii="Source Sans Pro Light" w:hAnsi="Source Sans Pro Light" w:cs="SourceSansPro-Regular"/>
      <w:sz w:val="56"/>
      <w:szCs w:val="55"/>
    </w:rPr>
  </w:style>
  <w:style w:type="paragraph" w:styleId="ListParagraph">
    <w:name w:val="List Paragraph"/>
    <w:basedOn w:val="Normal"/>
    <w:uiPriority w:val="34"/>
    <w:qFormat/>
    <w:rsid w:val="00C7233B"/>
    <w:pPr>
      <w:ind w:left="720"/>
      <w:contextualSpacing/>
    </w:pPr>
  </w:style>
  <w:style w:type="paragraph" w:styleId="BalloonText">
    <w:name w:val="Balloon Text"/>
    <w:basedOn w:val="Normal"/>
    <w:link w:val="BalloonTextChar"/>
    <w:rsid w:val="00283EB3"/>
    <w:pPr>
      <w:spacing w:after="0"/>
    </w:pPr>
    <w:rPr>
      <w:rFonts w:ascii="Tahoma" w:hAnsi="Tahoma" w:cs="Tahoma"/>
      <w:sz w:val="16"/>
      <w:szCs w:val="16"/>
    </w:rPr>
  </w:style>
  <w:style w:type="character" w:customStyle="1" w:styleId="BalloonTextChar">
    <w:name w:val="Balloon Text Char"/>
    <w:basedOn w:val="DefaultParagraphFont"/>
    <w:link w:val="BalloonText"/>
    <w:rsid w:val="00283EB3"/>
    <w:rPr>
      <w:rFonts w:ascii="Tahoma" w:hAnsi="Tahoma" w:cs="Tahoma"/>
      <w:sz w:val="16"/>
      <w:szCs w:val="16"/>
    </w:rPr>
  </w:style>
  <w:style w:type="table" w:styleId="TableGrid">
    <w:name w:val="Table Grid"/>
    <w:basedOn w:val="TableNormal"/>
    <w:uiPriority w:val="59"/>
    <w:rsid w:val="008A4D54"/>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0DBA"/>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nir.com/products/ausscan-onli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campbell@porkcrc.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oline.noonan@aunir.co.uk" TargetMode="External"/><Relationship Id="rId4" Type="http://schemas.openxmlformats.org/officeDocument/2006/relationships/webSettings" Target="webSettings.xml"/><Relationship Id="rId9" Type="http://schemas.openxmlformats.org/officeDocument/2006/relationships/hyperlink" Target="http://www.aunir.com/products/ausscan-onlin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96D8F940.dotm</Template>
  <TotalTime>0</TotalTime>
  <Pages>3</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ABF Owned Company</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Ward</dc:creator>
  <cp:lastModifiedBy>Becky Smith</cp:lastModifiedBy>
  <cp:revision>2</cp:revision>
  <cp:lastPrinted>2015-11-20T09:54:00Z</cp:lastPrinted>
  <dcterms:created xsi:type="dcterms:W3CDTF">2016-02-11T03:17:00Z</dcterms:created>
  <dcterms:modified xsi:type="dcterms:W3CDTF">2016-02-11T03:17:00Z</dcterms:modified>
</cp:coreProperties>
</file>