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942" w:rsidRDefault="00CA2942" w:rsidP="00CA2942">
      <w:pPr>
        <w:rPr>
          <w:rStyle w:val="Hyperlink"/>
        </w:rPr>
      </w:pPr>
      <w:bookmarkStart w:id="0" w:name="_GoBack"/>
      <w:bookmarkEnd w:id="0"/>
    </w:p>
    <w:p w:rsidR="00DC205C" w:rsidRPr="000F43FC" w:rsidRDefault="000F43FC" w:rsidP="00CA2942">
      <w:pPr>
        <w:rPr>
          <w:rStyle w:val="Hyperlink"/>
          <w:color w:val="000000" w:themeColor="text1"/>
          <w:u w:val="none"/>
        </w:rPr>
      </w:pPr>
      <w:r w:rsidRPr="000F43FC">
        <w:rPr>
          <w:rStyle w:val="Hyperlink"/>
          <w:color w:val="000000" w:themeColor="text1"/>
          <w:u w:val="none"/>
        </w:rPr>
        <w:t>October 1, 2015</w:t>
      </w:r>
      <w:r w:rsidR="00DC205C" w:rsidRPr="000F43FC">
        <w:rPr>
          <w:rStyle w:val="Hyperlink"/>
          <w:color w:val="000000" w:themeColor="text1"/>
          <w:u w:val="none"/>
        </w:rPr>
        <w:t xml:space="preserve"> </w:t>
      </w:r>
    </w:p>
    <w:p w:rsidR="00DC205C" w:rsidRDefault="00DC205C" w:rsidP="00DC205C"/>
    <w:p w:rsidR="00DC205C" w:rsidRPr="00E12D67" w:rsidRDefault="00E12D67" w:rsidP="00E12D67">
      <w:pPr>
        <w:jc w:val="center"/>
        <w:rPr>
          <w:b/>
          <w:u w:val="single"/>
        </w:rPr>
      </w:pPr>
      <w:r w:rsidRPr="00E12D67">
        <w:rPr>
          <w:b/>
          <w:u w:val="single"/>
        </w:rPr>
        <w:t>Commercial Focus for Pork CRC</w:t>
      </w:r>
    </w:p>
    <w:p w:rsidR="00C61FB3" w:rsidRDefault="00C61FB3" w:rsidP="00DC205C"/>
    <w:p w:rsidR="00C61FB3" w:rsidRDefault="00C61FB3" w:rsidP="00DC205C">
      <w:r>
        <w:t>P</w:t>
      </w:r>
      <w:r w:rsidR="00DC205C">
        <w:t xml:space="preserve">rojects </w:t>
      </w:r>
      <w:r>
        <w:t xml:space="preserve">focussed on improving pig nutrition, enhancing weaner performance, increasing  reproduction and enriching the lives of group housed sows are at </w:t>
      </w:r>
      <w:r w:rsidR="00DC205C">
        <w:t xml:space="preserve">various stages of development </w:t>
      </w:r>
      <w:r>
        <w:t xml:space="preserve">and commercialisation with the Cooperative Research Centre for High Integrity Australian Pork (Pork CRC). </w:t>
      </w:r>
    </w:p>
    <w:p w:rsidR="00C61FB3" w:rsidRDefault="00C61FB3" w:rsidP="00DC205C"/>
    <w:p w:rsidR="00C61FB3" w:rsidRDefault="00C61FB3" w:rsidP="00DC205C">
      <w:r>
        <w:t xml:space="preserve">According to Pork CRC Manager, Commercialisation and Research Impact, Charles Rikard-Bell, the projects </w:t>
      </w:r>
      <w:r w:rsidR="00DC205C">
        <w:t>rang</w:t>
      </w:r>
      <w:r>
        <w:t>e</w:t>
      </w:r>
      <w:r w:rsidR="00DC205C">
        <w:t xml:space="preserve"> from proof of concept to ready for adoption. </w:t>
      </w:r>
    </w:p>
    <w:p w:rsidR="00C61FB3" w:rsidRDefault="00C61FB3" w:rsidP="00DC205C"/>
    <w:p w:rsidR="00C61FB3" w:rsidRDefault="00C61FB3" w:rsidP="00C61FB3">
      <w:r>
        <w:t xml:space="preserve">Dr Rikard-Bell said the four key </w:t>
      </w:r>
      <w:r w:rsidR="00DC205C">
        <w:t>projects which are nearing commercial reality are</w:t>
      </w:r>
      <w:r>
        <w:t xml:space="preserve"> AusScan Online, a performance enhancer for weaned pigs, patents on improving reproduction and poured blocks to enrich group housed pigs.</w:t>
      </w:r>
    </w:p>
    <w:p w:rsidR="00C61FB3" w:rsidRDefault="00C61FB3" w:rsidP="00C61FB3"/>
    <w:p w:rsidR="00C61FB3" w:rsidRDefault="00C61FB3" w:rsidP="00C61FB3">
      <w:r>
        <w:t xml:space="preserve">Pork CRC CEO, Roger Campbell said all four were well advanced and </w:t>
      </w:r>
      <w:r w:rsidR="00E12D67">
        <w:t>poised</w:t>
      </w:r>
      <w:r>
        <w:t xml:space="preserve"> to make a </w:t>
      </w:r>
      <w:r w:rsidR="00E12D67">
        <w:t xml:space="preserve">positive impact on </w:t>
      </w:r>
      <w:r>
        <w:t>Australia’s pork industry.</w:t>
      </w:r>
    </w:p>
    <w:p w:rsidR="00C61FB3" w:rsidRDefault="00C61FB3" w:rsidP="00C61FB3"/>
    <w:p w:rsidR="00C61FB3" w:rsidRDefault="00C61FB3" w:rsidP="00C61FB3">
      <w:r>
        <w:t>Dr Campbell</w:t>
      </w:r>
      <w:r w:rsidR="00715511">
        <w:t xml:space="preserve"> said close working relationships, built on trust and mutual benefits, with Aunir, University of Queensland, Elanco and Ridley, had helped turn well thought out, cleverly researched ideas and concepts into commercially viable </w:t>
      </w:r>
      <w:r w:rsidR="00E12D67">
        <w:t>propositions</w:t>
      </w:r>
      <w:r w:rsidR="00715511">
        <w:t>.</w:t>
      </w:r>
    </w:p>
    <w:p w:rsidR="00715511" w:rsidRDefault="00715511" w:rsidP="00C61FB3"/>
    <w:p w:rsidR="00715511" w:rsidRDefault="00DC205C" w:rsidP="00DC205C">
      <w:r>
        <w:t>Pork CRC research developed AusScan the world’s first in</w:t>
      </w:r>
      <w:r w:rsidR="00E12D67">
        <w:t>-</w:t>
      </w:r>
      <w:r>
        <w:t xml:space="preserve">vivo energy values for cereal grains </w:t>
      </w:r>
      <w:r w:rsidR="00715511">
        <w:t>and reactive lysine values for ‘</w:t>
      </w:r>
      <w:r>
        <w:t>heat damaged</w:t>
      </w:r>
      <w:r w:rsidR="00715511">
        <w:t>’</w:t>
      </w:r>
      <w:r>
        <w:t xml:space="preserve"> canola and soybean meal using near infrared spectroscopy (NIRS). </w:t>
      </w:r>
      <w:r>
        <w:rPr>
          <w:bCs/>
        </w:rPr>
        <w:t>Pork CRC</w:t>
      </w:r>
      <w:r>
        <w:rPr>
          <w:b/>
          <w:bCs/>
        </w:rPr>
        <w:t xml:space="preserve"> </w:t>
      </w:r>
      <w:r w:rsidR="00E12D67">
        <w:t>now has</w:t>
      </w:r>
      <w:r>
        <w:t xml:space="preserve"> a business agreement with </w:t>
      </w:r>
      <w:r w:rsidR="00E12D67">
        <w:t xml:space="preserve">UK company </w:t>
      </w:r>
      <w:r>
        <w:rPr>
          <w:bCs/>
        </w:rPr>
        <w:t>Aunir</w:t>
      </w:r>
      <w:r>
        <w:t xml:space="preserve"> to make AusScan NIRS calibrations available on</w:t>
      </w:r>
      <w:r w:rsidR="00715511">
        <w:t>-</w:t>
      </w:r>
      <w:r>
        <w:t xml:space="preserve">line. </w:t>
      </w:r>
    </w:p>
    <w:p w:rsidR="00715511" w:rsidRDefault="00715511" w:rsidP="00DC205C"/>
    <w:p w:rsidR="00DC205C" w:rsidRDefault="00715511" w:rsidP="00DC205C">
      <w:r>
        <w:t xml:space="preserve">Dr Campbell said </w:t>
      </w:r>
      <w:r w:rsidR="00DC205C">
        <w:t xml:space="preserve">Pork CRC </w:t>
      </w:r>
      <w:r>
        <w:t>was working with Aunir, pork p</w:t>
      </w:r>
      <w:r w:rsidR="00DC205C">
        <w:t xml:space="preserve">roducers, laboratories and </w:t>
      </w:r>
      <w:r>
        <w:t xml:space="preserve">feed mills </w:t>
      </w:r>
      <w:r w:rsidR="00DC205C">
        <w:t>to ensure Australia</w:t>
      </w:r>
      <w:r w:rsidR="00E12D67">
        <w:t>’s</w:t>
      </w:r>
      <w:r w:rsidR="00DC205C">
        <w:t xml:space="preserve"> pig industry ha</w:t>
      </w:r>
      <w:r>
        <w:t>d</w:t>
      </w:r>
      <w:r w:rsidR="00DC205C">
        <w:t xml:space="preserve"> access to the latest calibrations</w:t>
      </w:r>
      <w:r w:rsidR="00E12D67">
        <w:t>.</w:t>
      </w:r>
      <w:r w:rsidR="00DC205C">
        <w:t xml:space="preserve"> </w:t>
      </w:r>
    </w:p>
    <w:p w:rsidR="00AE1997" w:rsidRDefault="00AE1997" w:rsidP="00DC205C"/>
    <w:p w:rsidR="00715511" w:rsidRDefault="00DC205C" w:rsidP="00DC205C">
      <w:r>
        <w:t xml:space="preserve">In conjunction with BEC Animal Nutrition, Dr Eugeni Roura from University of Queensland and </w:t>
      </w:r>
      <w:r w:rsidR="00715511">
        <w:t xml:space="preserve">Pork CRC </w:t>
      </w:r>
      <w:r>
        <w:t>develop</w:t>
      </w:r>
      <w:r w:rsidR="00715511">
        <w:t xml:space="preserve">ed </w:t>
      </w:r>
      <w:r>
        <w:t>a performance enhancer pre-mix for weaned pigs</w:t>
      </w:r>
      <w:r w:rsidR="00715511">
        <w:t>.</w:t>
      </w:r>
      <w:r>
        <w:t xml:space="preserve"> </w:t>
      </w:r>
    </w:p>
    <w:p w:rsidR="00715511" w:rsidRDefault="00715511" w:rsidP="00DC205C"/>
    <w:p w:rsidR="00AE1997" w:rsidRDefault="00715511" w:rsidP="00DC205C">
      <w:r>
        <w:t>“</w:t>
      </w:r>
      <w:r w:rsidR="00DC205C">
        <w:t>This novel pre-mix is based on the outcome of some excellent science on ingredient preferences of weaned pigs</w:t>
      </w:r>
      <w:r>
        <w:t>,” Dr Campbell said</w:t>
      </w:r>
      <w:r w:rsidR="00DC205C">
        <w:t xml:space="preserve">.  </w:t>
      </w:r>
    </w:p>
    <w:p w:rsidR="00715511" w:rsidRDefault="00715511" w:rsidP="00DC205C"/>
    <w:p w:rsidR="00B2187D" w:rsidRDefault="00DC205C" w:rsidP="00DC205C">
      <w:r>
        <w:t>Pork CRC holds patents on improving reproduction</w:t>
      </w:r>
      <w:r w:rsidR="00B2187D">
        <w:t xml:space="preserve"> via research it supported by </w:t>
      </w:r>
      <w:r>
        <w:t xml:space="preserve">Dr William Van Wettere, University of </w:t>
      </w:r>
      <w:r w:rsidR="00B2187D">
        <w:t xml:space="preserve">Adelaide, who </w:t>
      </w:r>
      <w:r>
        <w:t xml:space="preserve">showed that </w:t>
      </w:r>
      <w:r w:rsidR="00B2187D">
        <w:t>adding</w:t>
      </w:r>
      <w:r>
        <w:t xml:space="preserve"> ractopamine </w:t>
      </w:r>
      <w:r w:rsidR="00B2187D">
        <w:t>to</w:t>
      </w:r>
      <w:r>
        <w:t xml:space="preserve"> sow lactation diets minimise</w:t>
      </w:r>
      <w:r w:rsidR="00B2187D">
        <w:t>d</w:t>
      </w:r>
      <w:r>
        <w:t xml:space="preserve"> sow body protein loss</w:t>
      </w:r>
      <w:r w:rsidR="00B2187D">
        <w:t>.</w:t>
      </w:r>
    </w:p>
    <w:p w:rsidR="00B2187D" w:rsidRDefault="00B2187D" w:rsidP="00DC205C"/>
    <w:p w:rsidR="00DC205C" w:rsidRDefault="00B2187D" w:rsidP="00DC205C">
      <w:r>
        <w:t>“The commercial product, produced by Elanco and marketed as Paylean,</w:t>
      </w:r>
      <w:r w:rsidR="00DC205C">
        <w:t xml:space="preserve"> supports im</w:t>
      </w:r>
      <w:r>
        <w:t>proved subsequent reproduction. E</w:t>
      </w:r>
      <w:r w:rsidR="00DC205C">
        <w:t>xecutin</w:t>
      </w:r>
      <w:r>
        <w:t>g</w:t>
      </w:r>
      <w:r w:rsidR="00DC205C">
        <w:t xml:space="preserve"> the patents will allow </w:t>
      </w:r>
      <w:r>
        <w:t>Australian pork producers to access</w:t>
      </w:r>
      <w:r w:rsidR="00DC205C">
        <w:t xml:space="preserve"> this </w:t>
      </w:r>
      <w:r>
        <w:t xml:space="preserve">potentially valuable </w:t>
      </w:r>
      <w:r w:rsidR="00DC205C">
        <w:t>technology</w:t>
      </w:r>
      <w:r>
        <w:t>,” Dr Campbell said</w:t>
      </w:r>
      <w:r w:rsidR="00DC205C">
        <w:t xml:space="preserve">. </w:t>
      </w:r>
    </w:p>
    <w:p w:rsidR="00AE1997" w:rsidRDefault="00AE1997" w:rsidP="00DC205C"/>
    <w:p w:rsidR="00F7133F" w:rsidRDefault="00F7133F" w:rsidP="00DC205C">
      <w:r>
        <w:t>With e</w:t>
      </w:r>
      <w:r w:rsidR="00DC205C">
        <w:t xml:space="preserve">nrichment of gestating sows a major </w:t>
      </w:r>
      <w:r>
        <w:t>consideration</w:t>
      </w:r>
      <w:r w:rsidR="00DC205C">
        <w:t xml:space="preserve"> for the industry</w:t>
      </w:r>
      <w:r>
        <w:t>, Ridley Mills and</w:t>
      </w:r>
      <w:r w:rsidR="00DC205C">
        <w:t xml:space="preserve"> Pork CRC </w:t>
      </w:r>
      <w:r>
        <w:t>have begun</w:t>
      </w:r>
      <w:r w:rsidR="00DC205C">
        <w:t xml:space="preserve"> commercial studies on the behaviour of sows at mixing. </w:t>
      </w:r>
    </w:p>
    <w:p w:rsidR="00F7133F" w:rsidRDefault="00F7133F" w:rsidP="00DC205C"/>
    <w:p w:rsidR="00F7133F" w:rsidRDefault="000F43FC" w:rsidP="000F43FC">
      <w:pPr>
        <w:jc w:val="center"/>
      </w:pPr>
      <w:r>
        <w:t>MORE&gt;&gt;&gt;&gt;</w:t>
      </w:r>
    </w:p>
    <w:p w:rsidR="00E12D67" w:rsidRDefault="00E12D67" w:rsidP="00DC205C"/>
    <w:p w:rsidR="00E12D67" w:rsidRDefault="00E12D67" w:rsidP="00DC205C"/>
    <w:p w:rsidR="00F7133F" w:rsidRDefault="00F7133F" w:rsidP="00DC205C">
      <w:r>
        <w:t>“</w:t>
      </w:r>
      <w:r w:rsidR="00DC205C">
        <w:t xml:space="preserve">Early </w:t>
      </w:r>
      <w:r>
        <w:t xml:space="preserve">Pork CRC supported </w:t>
      </w:r>
      <w:r w:rsidR="00DC205C">
        <w:t xml:space="preserve">work at SunPork Farms North </w:t>
      </w:r>
      <w:r>
        <w:t xml:space="preserve">in Queensland by </w:t>
      </w:r>
      <w:r w:rsidR="00DC205C">
        <w:t xml:space="preserve">Tracey Muller showed </w:t>
      </w:r>
      <w:r>
        <w:t>that</w:t>
      </w:r>
      <w:r w:rsidR="00DC205C">
        <w:t xml:space="preserve"> provi</w:t>
      </w:r>
      <w:r>
        <w:t>ding</w:t>
      </w:r>
      <w:r w:rsidR="00DC205C">
        <w:t xml:space="preserve"> poured blocks reduced chase time and increased lying time in the first </w:t>
      </w:r>
      <w:r>
        <w:t>four days after mixing,” Dr Campbell said.</w:t>
      </w:r>
    </w:p>
    <w:p w:rsidR="00F7133F" w:rsidRDefault="00F7133F" w:rsidP="00DC205C"/>
    <w:p w:rsidR="00DC205C" w:rsidRDefault="00F7133F" w:rsidP="00DC205C">
      <w:pPr>
        <w:rPr>
          <w:rStyle w:val="Hyperlink"/>
        </w:rPr>
      </w:pPr>
      <w:r>
        <w:t xml:space="preserve">“As Pork CRC moves deeper into its second half, we are running a commercial eye over </w:t>
      </w:r>
      <w:r w:rsidR="00E12D67">
        <w:t xml:space="preserve">any </w:t>
      </w:r>
      <w:r>
        <w:t>potential game changers and this is where Charles Rikard-Bell will focus his time.”</w:t>
      </w:r>
    </w:p>
    <w:p w:rsidR="00020F54" w:rsidRDefault="00020F54" w:rsidP="00020F54">
      <w:pPr>
        <w:jc w:val="center"/>
        <w:rPr>
          <w:b/>
          <w:color w:val="000000" w:themeColor="text1"/>
          <w:u w:val="single"/>
          <w:shd w:val="clear" w:color="auto" w:fill="FFFFFF"/>
        </w:rPr>
      </w:pPr>
    </w:p>
    <w:p w:rsidR="00B85C05" w:rsidRPr="00630EA9" w:rsidRDefault="00B85C05">
      <w:pPr>
        <w:jc w:val="both"/>
        <w:rPr>
          <w:bCs/>
        </w:rPr>
      </w:pPr>
    </w:p>
    <w:p w:rsidR="00B85C05" w:rsidRPr="00DA59E2" w:rsidRDefault="00DC21A8">
      <w:pPr>
        <w:jc w:val="center"/>
      </w:pPr>
      <w:hyperlink r:id="rId9" w:history="1">
        <w:r w:rsidR="00B85C05" w:rsidRPr="00DA59E2">
          <w:rPr>
            <w:rStyle w:val="Hyperlink"/>
          </w:rPr>
          <w:t>www.porkcrc.com.au</w:t>
        </w:r>
      </w:hyperlink>
    </w:p>
    <w:p w:rsidR="00B85C05" w:rsidRPr="00DA59E2" w:rsidRDefault="00B85C05">
      <w:pPr>
        <w:jc w:val="center"/>
      </w:pPr>
    </w:p>
    <w:p w:rsidR="00B85C05" w:rsidRPr="00DA59E2" w:rsidRDefault="00B85C05">
      <w:pPr>
        <w:jc w:val="center"/>
      </w:pPr>
      <w:r w:rsidRPr="00DA59E2">
        <w:t xml:space="preserve">Authorised by Pork CRC and issued on its behalf by </w:t>
      </w:r>
    </w:p>
    <w:p w:rsidR="00712AE2" w:rsidRPr="00DA59E2" w:rsidRDefault="00712AE2" w:rsidP="00712AE2">
      <w:pPr>
        <w:jc w:val="center"/>
      </w:pPr>
      <w:r w:rsidRPr="00DA59E2">
        <w:t xml:space="preserve">Brendon Cant, </w:t>
      </w:r>
      <w:r w:rsidR="006F09C0">
        <w:t xml:space="preserve">Pork CRC Communications Manager, </w:t>
      </w:r>
      <w:r w:rsidR="00AF2C5D">
        <w:t>Mob 0417 930 536</w:t>
      </w:r>
      <w:r w:rsidRPr="00DA59E2">
        <w:t>.</w:t>
      </w:r>
    </w:p>
    <w:p w:rsidR="00B85C05" w:rsidRPr="00DA59E2" w:rsidRDefault="00B85C05">
      <w:pPr>
        <w:jc w:val="center"/>
      </w:pPr>
      <w:r w:rsidRPr="00DA59E2">
        <w:rPr>
          <w:b/>
          <w:bCs/>
        </w:rPr>
        <w:t>MEDIA CONTACT</w:t>
      </w:r>
      <w:r w:rsidR="003E04EB" w:rsidRPr="00DA59E2">
        <w:t xml:space="preserve">: </w:t>
      </w:r>
      <w:hyperlink r:id="rId10" w:history="1">
        <w:r w:rsidR="003E04EB" w:rsidRPr="006F09C0">
          <w:rPr>
            <w:rStyle w:val="Hyperlink"/>
            <w:color w:val="000000" w:themeColor="text1"/>
            <w:u w:val="none"/>
          </w:rPr>
          <w:t>Dr Roger Campbell</w:t>
        </w:r>
      </w:hyperlink>
      <w:r w:rsidR="002949E3">
        <w:t xml:space="preserve">, </w:t>
      </w:r>
      <w:r w:rsidR="00A67349">
        <w:t xml:space="preserve">Pork CRC CEO, </w:t>
      </w:r>
      <w:r w:rsidR="002949E3">
        <w:t>Mob</w:t>
      </w:r>
      <w:r w:rsidR="003E04EB" w:rsidRPr="00DA59E2">
        <w:t xml:space="preserve"> </w:t>
      </w:r>
      <w:r w:rsidRPr="00DA59E2">
        <w:t>0407 774 714.</w:t>
      </w:r>
    </w:p>
    <w:p w:rsidR="00B85C05" w:rsidRPr="00A041BC" w:rsidRDefault="00B85C05">
      <w:pPr>
        <w:rPr>
          <w:rFonts w:ascii="Trebuchet MS" w:hAnsi="Trebuchet MS"/>
        </w:rPr>
      </w:pPr>
    </w:p>
    <w:p w:rsidR="00B85C05" w:rsidRDefault="00AE1997">
      <w:pPr>
        <w:pStyle w:val="BalloonText"/>
        <w:rPr>
          <w:rFonts w:ascii="Times New Roman" w:hAnsi="Times New Roman" w:cs="Times New Roman"/>
        </w:rPr>
      </w:pPr>
      <w:r>
        <w:rPr>
          <w:rFonts w:ascii="Times New Roman" w:hAnsi="Times New Roman" w:cs="Times New Roman"/>
        </w:rPr>
        <w:t>Pork CRC Commercial</w:t>
      </w:r>
      <w:r w:rsidR="00B85C05" w:rsidRPr="00DA59E2">
        <w:rPr>
          <w:rFonts w:ascii="Times New Roman" w:hAnsi="Times New Roman" w:cs="Times New Roman"/>
        </w:rPr>
        <w:t>.doc</w:t>
      </w:r>
      <w:r w:rsidR="00AF2C5D">
        <w:rPr>
          <w:rFonts w:ascii="Times New Roman" w:hAnsi="Times New Roman" w:cs="Times New Roman"/>
        </w:rPr>
        <w:t>x</w:t>
      </w:r>
      <w:r w:rsidR="00B85C05" w:rsidRPr="00DA59E2">
        <w:rPr>
          <w:rFonts w:ascii="Times New Roman" w:hAnsi="Times New Roman" w:cs="Times New Roman"/>
        </w:rPr>
        <w:t>/</w:t>
      </w:r>
      <w:r w:rsidR="000F43FC">
        <w:rPr>
          <w:rFonts w:ascii="Times New Roman" w:hAnsi="Times New Roman" w:cs="Times New Roman"/>
        </w:rPr>
        <w:t>RCCRB011015</w:t>
      </w:r>
    </w:p>
    <w:p w:rsidR="000F43FC" w:rsidRDefault="000F43FC">
      <w:pPr>
        <w:pStyle w:val="BalloonText"/>
        <w:rPr>
          <w:rFonts w:ascii="Times New Roman" w:hAnsi="Times New Roman" w:cs="Times New Roman"/>
        </w:rPr>
      </w:pPr>
    </w:p>
    <w:p w:rsidR="000F43FC" w:rsidRDefault="000F43FC">
      <w:pPr>
        <w:pStyle w:val="BalloonText"/>
        <w:rPr>
          <w:rFonts w:ascii="Times New Roman" w:hAnsi="Times New Roman" w:cs="Times New Roman"/>
          <w:b/>
          <w:sz w:val="24"/>
          <w:szCs w:val="24"/>
        </w:rPr>
      </w:pPr>
    </w:p>
    <w:p w:rsidR="000F43FC" w:rsidRPr="000F43FC" w:rsidRDefault="000F43FC">
      <w:pPr>
        <w:pStyle w:val="BalloonText"/>
        <w:rPr>
          <w:rFonts w:ascii="Times New Roman" w:hAnsi="Times New Roman" w:cs="Times New Roman"/>
          <w:b/>
          <w:sz w:val="24"/>
          <w:szCs w:val="24"/>
        </w:rPr>
      </w:pPr>
      <w:r w:rsidRPr="000F43FC">
        <w:rPr>
          <w:rFonts w:ascii="Times New Roman" w:hAnsi="Times New Roman" w:cs="Times New Roman"/>
          <w:b/>
          <w:sz w:val="24"/>
          <w:szCs w:val="24"/>
        </w:rPr>
        <w:t>ATTACHED IMAGE:</w:t>
      </w:r>
    </w:p>
    <w:p w:rsidR="000F43FC" w:rsidRPr="000F43FC" w:rsidRDefault="000F43FC">
      <w:pPr>
        <w:pStyle w:val="BalloonText"/>
        <w:rPr>
          <w:rFonts w:ascii="Times New Roman" w:hAnsi="Times New Roman" w:cs="Times New Roman"/>
          <w:sz w:val="24"/>
          <w:szCs w:val="24"/>
        </w:rPr>
      </w:pPr>
    </w:p>
    <w:p w:rsidR="000F43FC" w:rsidRPr="000F43FC" w:rsidRDefault="000F43FC">
      <w:pPr>
        <w:pStyle w:val="BalloonText"/>
        <w:rPr>
          <w:rFonts w:ascii="Times New Roman" w:hAnsi="Times New Roman" w:cs="Times New Roman"/>
          <w:sz w:val="24"/>
          <w:szCs w:val="24"/>
        </w:rPr>
      </w:pPr>
      <w:r w:rsidRPr="000F43FC">
        <w:rPr>
          <w:rFonts w:ascii="Times New Roman" w:hAnsi="Times New Roman" w:cs="Times New Roman"/>
          <w:b/>
          <w:sz w:val="24"/>
          <w:szCs w:val="24"/>
        </w:rPr>
        <w:t>Charles Rikard-Bell.JPG:</w:t>
      </w:r>
      <w:r w:rsidRPr="000F43FC">
        <w:rPr>
          <w:rFonts w:ascii="Times New Roman" w:hAnsi="Times New Roman" w:cs="Times New Roman"/>
          <w:sz w:val="24"/>
          <w:szCs w:val="24"/>
        </w:rPr>
        <w:t xml:space="preserve"> Pork CRC Manager, Commercialisation and Research Impact, Dr Charles Rikard-Bell.</w:t>
      </w:r>
    </w:p>
    <w:sectPr w:rsidR="000F43FC" w:rsidRPr="000F43FC" w:rsidSect="009F7C30">
      <w:headerReference w:type="default" r:id="rId11"/>
      <w:footerReference w:type="default" r:id="rId12"/>
      <w:pgSz w:w="11907" w:h="16840" w:code="9"/>
      <w:pgMar w:top="1797" w:right="1107" w:bottom="851" w:left="2268" w:header="680" w:footer="24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F5A" w:rsidRDefault="00393F5A">
      <w:r>
        <w:separator/>
      </w:r>
    </w:p>
  </w:endnote>
  <w:endnote w:type="continuationSeparator" w:id="0">
    <w:p w:rsidR="00393F5A" w:rsidRDefault="00393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Univers 45 Light">
    <w:charset w:val="00"/>
    <w:family w:val="auto"/>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C05" w:rsidRDefault="00B85C05">
    <w:pPr>
      <w:pStyle w:val="Footer"/>
      <w:tabs>
        <w:tab w:val="clear" w:pos="8640"/>
        <w:tab w:val="right" w:pos="8280"/>
      </w:tabs>
      <w:ind w:left="-1080" w:right="-468"/>
      <w:jc w:val="center"/>
      <w:rPr>
        <w:rFonts w:ascii="Book Antiqua" w:hAnsi="Book Antiqua"/>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F5A" w:rsidRDefault="00393F5A">
      <w:r>
        <w:separator/>
      </w:r>
    </w:p>
  </w:footnote>
  <w:footnote w:type="continuationSeparator" w:id="0">
    <w:p w:rsidR="00393F5A" w:rsidRDefault="00393F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1BC" w:rsidRDefault="00851339" w:rsidP="009A1E6C">
    <w:pPr>
      <w:pStyle w:val="Header"/>
      <w:ind w:left="-1418"/>
    </w:pPr>
    <w:r>
      <w:rPr>
        <w:noProof/>
        <w:lang w:eastAsia="en-AU"/>
      </w:rPr>
      <w:drawing>
        <wp:inline distT="0" distB="0" distL="0" distR="0" wp14:anchorId="5C9C3A5D" wp14:editId="7077FAA4">
          <wp:extent cx="3445459" cy="456032"/>
          <wp:effectExtent l="0" t="0" r="3175"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C-Business-AusGov-Industry-100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45251" cy="456004"/>
                  </a:xfrm>
                  <a:prstGeom prst="rect">
                    <a:avLst/>
                  </a:prstGeom>
                </pic:spPr>
              </pic:pic>
            </a:graphicData>
          </a:graphic>
        </wp:inline>
      </w:drawing>
    </w:r>
    <w:r w:rsidR="00A041BC">
      <w:t xml:space="preserve"> </w:t>
    </w:r>
    <w:r>
      <w:t xml:space="preserve">                      </w:t>
    </w:r>
    <w:r>
      <w:rPr>
        <w:noProof/>
        <w:lang w:eastAsia="en-AU"/>
      </w:rPr>
      <w:drawing>
        <wp:inline distT="0" distB="0" distL="0" distR="0">
          <wp:extent cx="1558137" cy="640588"/>
          <wp:effectExtent l="0" t="0" r="4445"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K-crc-SMALL300.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56255" cy="639814"/>
                  </a:xfrm>
                  <a:prstGeom prst="rect">
                    <a:avLst/>
                  </a:prstGeom>
                </pic:spPr>
              </pic:pic>
            </a:graphicData>
          </a:graphic>
        </wp:inline>
      </w:drawing>
    </w:r>
    <w:r w:rsidR="00A041BC">
      <w:t xml:space="preserve">                                      </w:t>
    </w:r>
    <w:r w:rsidR="009A1E6C">
      <w:t xml:space="preserve">                              </w:t>
    </w:r>
  </w:p>
  <w:p w:rsidR="00B85C05" w:rsidRDefault="00A041BC" w:rsidP="00A041BC">
    <w:pPr>
      <w:pStyle w:val="Header"/>
      <w:jc w:val="right"/>
    </w:pPr>
    <w:r w:rsidRPr="00705B77">
      <w:rPr>
        <w:rFonts w:ascii="Trebuchet MS" w:hAnsi="Trebuchet MS"/>
        <w:color w:val="003359"/>
        <w:sz w:val="20"/>
      </w:rPr>
      <w:t>CRC for High Integrity Australian Pork</w:t>
    </w:r>
    <w:r w:rsidR="00CA2942">
      <w:rPr>
        <w:noProof/>
        <w:sz w:val="20"/>
        <w:lang w:eastAsia="en-AU"/>
      </w:rPr>
      <mc:AlternateContent>
        <mc:Choice Requires="wps">
          <w:drawing>
            <wp:anchor distT="0" distB="0" distL="114300" distR="114300" simplePos="0" relativeHeight="251657728" behindDoc="0" locked="0" layoutInCell="1" allowOverlap="1" wp14:anchorId="76A6A882" wp14:editId="729B8047">
              <wp:simplePos x="0" y="0"/>
              <wp:positionH relativeFrom="column">
                <wp:posOffset>-1340485</wp:posOffset>
              </wp:positionH>
              <wp:positionV relativeFrom="paragraph">
                <wp:posOffset>828040</wp:posOffset>
              </wp:positionV>
              <wp:extent cx="1028700" cy="7429500"/>
              <wp:effectExtent l="2540" t="0" r="0" b="63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7429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5C05" w:rsidRDefault="00B85C05">
                          <w:pPr>
                            <w:pStyle w:val="Heading2"/>
                          </w:pPr>
                          <w:r>
                            <w:t>Media Release</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6A6A882" id="_x0000_t202" coordsize="21600,21600" o:spt="202" path="m,l,21600r21600,l21600,xe">
              <v:stroke joinstyle="miter"/>
              <v:path gradientshapeok="t" o:connecttype="rect"/>
            </v:shapetype>
            <v:shape id="Text Box 1" o:spid="_x0000_s1026" type="#_x0000_t202" style="position:absolute;left:0;text-align:left;margin-left:-105.55pt;margin-top:65.2pt;width:81pt;height: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" filled="f" stroked="f">
              <v:textbox style="layout-flow:vertical;mso-layout-flow-alt:bottom-to-top">
                <w:txbxContent>
                  <w:p w:rsidR="00B85C05" w:rsidRDefault="00B85C05">
                    <w:pPr>
                      <w:pStyle w:val="Heading2"/>
                    </w:pPr>
                    <w:r>
                      <w:t>Media Release</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B14E0"/>
    <w:multiLevelType w:val="hybridMultilevel"/>
    <w:tmpl w:val="F2D47852"/>
    <w:lvl w:ilvl="0" w:tplc="76BE6762">
      <w:start w:val="1"/>
      <w:numFmt w:val="bullet"/>
      <w:lvlText w:val=""/>
      <w:lvlJc w:val="left"/>
      <w:pPr>
        <w:tabs>
          <w:tab w:val="num" w:pos="720"/>
        </w:tabs>
        <w:ind w:left="720" w:hanging="360"/>
      </w:pPr>
      <w:rPr>
        <w:rFonts w:ascii="Symbol" w:hAnsi="Symbol" w:hint="default"/>
        <w:sz w:val="20"/>
      </w:rPr>
    </w:lvl>
    <w:lvl w:ilvl="1" w:tplc="B8EAC706" w:tentative="1">
      <w:start w:val="1"/>
      <w:numFmt w:val="bullet"/>
      <w:lvlText w:val="o"/>
      <w:lvlJc w:val="left"/>
      <w:pPr>
        <w:tabs>
          <w:tab w:val="num" w:pos="1440"/>
        </w:tabs>
        <w:ind w:left="1440" w:hanging="360"/>
      </w:pPr>
      <w:rPr>
        <w:rFonts w:ascii="Courier New" w:hAnsi="Courier New" w:hint="default"/>
        <w:sz w:val="20"/>
      </w:rPr>
    </w:lvl>
    <w:lvl w:ilvl="2" w:tplc="5E767942" w:tentative="1">
      <w:start w:val="1"/>
      <w:numFmt w:val="bullet"/>
      <w:lvlText w:val=""/>
      <w:lvlJc w:val="left"/>
      <w:pPr>
        <w:tabs>
          <w:tab w:val="num" w:pos="2160"/>
        </w:tabs>
        <w:ind w:left="2160" w:hanging="360"/>
      </w:pPr>
      <w:rPr>
        <w:rFonts w:ascii="Wingdings" w:hAnsi="Wingdings" w:hint="default"/>
        <w:sz w:val="20"/>
      </w:rPr>
    </w:lvl>
    <w:lvl w:ilvl="3" w:tplc="B8465CD4" w:tentative="1">
      <w:start w:val="1"/>
      <w:numFmt w:val="bullet"/>
      <w:lvlText w:val=""/>
      <w:lvlJc w:val="left"/>
      <w:pPr>
        <w:tabs>
          <w:tab w:val="num" w:pos="2880"/>
        </w:tabs>
        <w:ind w:left="2880" w:hanging="360"/>
      </w:pPr>
      <w:rPr>
        <w:rFonts w:ascii="Wingdings" w:hAnsi="Wingdings" w:hint="default"/>
        <w:sz w:val="20"/>
      </w:rPr>
    </w:lvl>
    <w:lvl w:ilvl="4" w:tplc="B6A4DCB6" w:tentative="1">
      <w:start w:val="1"/>
      <w:numFmt w:val="bullet"/>
      <w:lvlText w:val=""/>
      <w:lvlJc w:val="left"/>
      <w:pPr>
        <w:tabs>
          <w:tab w:val="num" w:pos="3600"/>
        </w:tabs>
        <w:ind w:left="3600" w:hanging="360"/>
      </w:pPr>
      <w:rPr>
        <w:rFonts w:ascii="Wingdings" w:hAnsi="Wingdings" w:hint="default"/>
        <w:sz w:val="20"/>
      </w:rPr>
    </w:lvl>
    <w:lvl w:ilvl="5" w:tplc="AC9A36CC" w:tentative="1">
      <w:start w:val="1"/>
      <w:numFmt w:val="bullet"/>
      <w:lvlText w:val=""/>
      <w:lvlJc w:val="left"/>
      <w:pPr>
        <w:tabs>
          <w:tab w:val="num" w:pos="4320"/>
        </w:tabs>
        <w:ind w:left="4320" w:hanging="360"/>
      </w:pPr>
      <w:rPr>
        <w:rFonts w:ascii="Wingdings" w:hAnsi="Wingdings" w:hint="default"/>
        <w:sz w:val="20"/>
      </w:rPr>
    </w:lvl>
    <w:lvl w:ilvl="6" w:tplc="1C5E2F82" w:tentative="1">
      <w:start w:val="1"/>
      <w:numFmt w:val="bullet"/>
      <w:lvlText w:val=""/>
      <w:lvlJc w:val="left"/>
      <w:pPr>
        <w:tabs>
          <w:tab w:val="num" w:pos="5040"/>
        </w:tabs>
        <w:ind w:left="5040" w:hanging="360"/>
      </w:pPr>
      <w:rPr>
        <w:rFonts w:ascii="Wingdings" w:hAnsi="Wingdings" w:hint="default"/>
        <w:sz w:val="20"/>
      </w:rPr>
    </w:lvl>
    <w:lvl w:ilvl="7" w:tplc="07C0ABC4" w:tentative="1">
      <w:start w:val="1"/>
      <w:numFmt w:val="bullet"/>
      <w:lvlText w:val=""/>
      <w:lvlJc w:val="left"/>
      <w:pPr>
        <w:tabs>
          <w:tab w:val="num" w:pos="5760"/>
        </w:tabs>
        <w:ind w:left="5760" w:hanging="360"/>
      </w:pPr>
      <w:rPr>
        <w:rFonts w:ascii="Wingdings" w:hAnsi="Wingdings" w:hint="default"/>
        <w:sz w:val="20"/>
      </w:rPr>
    </w:lvl>
    <w:lvl w:ilvl="8" w:tplc="AE78AEF0" w:tentative="1">
      <w:start w:val="1"/>
      <w:numFmt w:val="bullet"/>
      <w:lvlText w:val=""/>
      <w:lvlJc w:val="left"/>
      <w:pPr>
        <w:tabs>
          <w:tab w:val="num" w:pos="6480"/>
        </w:tabs>
        <w:ind w:left="6480" w:hanging="360"/>
      </w:pPr>
      <w:rPr>
        <w:rFonts w:ascii="Wingdings" w:hAnsi="Wingdings" w:hint="default"/>
        <w:sz w:val="20"/>
      </w:rPr>
    </w:lvl>
  </w:abstractNum>
  <w:abstractNum w:abstractNumId="1">
    <w:nsid w:val="21AA2754"/>
    <w:multiLevelType w:val="hybridMultilevel"/>
    <w:tmpl w:val="65280528"/>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nsid w:val="3B2A7489"/>
    <w:multiLevelType w:val="hybridMultilevel"/>
    <w:tmpl w:val="D49AD6F8"/>
    <w:lvl w:ilvl="0" w:tplc="00010409">
      <w:start w:val="1"/>
      <w:numFmt w:val="bullet"/>
      <w:lvlText w:val=""/>
      <w:lvlJc w:val="left"/>
      <w:pPr>
        <w:tabs>
          <w:tab w:val="num" w:pos="0"/>
        </w:tabs>
        <w:ind w:left="0" w:hanging="360"/>
      </w:pPr>
      <w:rPr>
        <w:rFonts w:ascii="Symbol" w:hAnsi="Symbol" w:hint="default"/>
      </w:rPr>
    </w:lvl>
    <w:lvl w:ilvl="1" w:tplc="00030409" w:tentative="1">
      <w:start w:val="1"/>
      <w:numFmt w:val="bullet"/>
      <w:lvlText w:val="o"/>
      <w:lvlJc w:val="left"/>
      <w:pPr>
        <w:tabs>
          <w:tab w:val="num" w:pos="720"/>
        </w:tabs>
        <w:ind w:left="720" w:hanging="360"/>
      </w:pPr>
      <w:rPr>
        <w:rFonts w:ascii="Courier New" w:hAnsi="Courier New" w:hint="default"/>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3">
    <w:nsid w:val="431657B1"/>
    <w:multiLevelType w:val="hybridMultilevel"/>
    <w:tmpl w:val="B502A368"/>
    <w:lvl w:ilvl="0" w:tplc="00010409">
      <w:start w:val="1"/>
      <w:numFmt w:val="bullet"/>
      <w:lvlText w:val=""/>
      <w:lvlJc w:val="left"/>
      <w:pPr>
        <w:tabs>
          <w:tab w:val="num" w:pos="0"/>
        </w:tabs>
        <w:ind w:left="0" w:hanging="360"/>
      </w:pPr>
      <w:rPr>
        <w:rFonts w:ascii="Symbol" w:hAnsi="Symbol" w:hint="default"/>
      </w:rPr>
    </w:lvl>
    <w:lvl w:ilvl="1" w:tplc="00030409" w:tentative="1">
      <w:start w:val="1"/>
      <w:numFmt w:val="bullet"/>
      <w:lvlText w:val="o"/>
      <w:lvlJc w:val="left"/>
      <w:pPr>
        <w:tabs>
          <w:tab w:val="num" w:pos="720"/>
        </w:tabs>
        <w:ind w:left="720" w:hanging="360"/>
      </w:pPr>
      <w:rPr>
        <w:rFonts w:ascii="Courier New" w:hAnsi="Courier New" w:hint="default"/>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4">
    <w:nsid w:val="54D064C9"/>
    <w:multiLevelType w:val="hybridMultilevel"/>
    <w:tmpl w:val="79ECC8DA"/>
    <w:lvl w:ilvl="0" w:tplc="DA12F886">
      <w:start w:val="1"/>
      <w:numFmt w:val="bullet"/>
      <w:lvlText w:val=""/>
      <w:lvlJc w:val="left"/>
      <w:pPr>
        <w:tabs>
          <w:tab w:val="num" w:pos="720"/>
        </w:tabs>
        <w:ind w:left="720" w:hanging="360"/>
      </w:pPr>
      <w:rPr>
        <w:rFonts w:ascii="Symbol" w:hAnsi="Symbol" w:hint="default"/>
        <w:sz w:val="20"/>
      </w:rPr>
    </w:lvl>
    <w:lvl w:ilvl="1" w:tplc="6AF2A56A" w:tentative="1">
      <w:start w:val="1"/>
      <w:numFmt w:val="bullet"/>
      <w:lvlText w:val="o"/>
      <w:lvlJc w:val="left"/>
      <w:pPr>
        <w:tabs>
          <w:tab w:val="num" w:pos="1440"/>
        </w:tabs>
        <w:ind w:left="1440" w:hanging="360"/>
      </w:pPr>
      <w:rPr>
        <w:rFonts w:ascii="Courier New" w:hAnsi="Courier New" w:hint="default"/>
        <w:sz w:val="20"/>
      </w:rPr>
    </w:lvl>
    <w:lvl w:ilvl="2" w:tplc="B9944E00" w:tentative="1">
      <w:start w:val="1"/>
      <w:numFmt w:val="bullet"/>
      <w:lvlText w:val=""/>
      <w:lvlJc w:val="left"/>
      <w:pPr>
        <w:tabs>
          <w:tab w:val="num" w:pos="2160"/>
        </w:tabs>
        <w:ind w:left="2160" w:hanging="360"/>
      </w:pPr>
      <w:rPr>
        <w:rFonts w:ascii="Wingdings" w:hAnsi="Wingdings" w:hint="default"/>
        <w:sz w:val="20"/>
      </w:rPr>
    </w:lvl>
    <w:lvl w:ilvl="3" w:tplc="66421524" w:tentative="1">
      <w:start w:val="1"/>
      <w:numFmt w:val="bullet"/>
      <w:lvlText w:val=""/>
      <w:lvlJc w:val="left"/>
      <w:pPr>
        <w:tabs>
          <w:tab w:val="num" w:pos="2880"/>
        </w:tabs>
        <w:ind w:left="2880" w:hanging="360"/>
      </w:pPr>
      <w:rPr>
        <w:rFonts w:ascii="Wingdings" w:hAnsi="Wingdings" w:hint="default"/>
        <w:sz w:val="20"/>
      </w:rPr>
    </w:lvl>
    <w:lvl w:ilvl="4" w:tplc="18C858B2" w:tentative="1">
      <w:start w:val="1"/>
      <w:numFmt w:val="bullet"/>
      <w:lvlText w:val=""/>
      <w:lvlJc w:val="left"/>
      <w:pPr>
        <w:tabs>
          <w:tab w:val="num" w:pos="3600"/>
        </w:tabs>
        <w:ind w:left="3600" w:hanging="360"/>
      </w:pPr>
      <w:rPr>
        <w:rFonts w:ascii="Wingdings" w:hAnsi="Wingdings" w:hint="default"/>
        <w:sz w:val="20"/>
      </w:rPr>
    </w:lvl>
    <w:lvl w:ilvl="5" w:tplc="BB360B1E" w:tentative="1">
      <w:start w:val="1"/>
      <w:numFmt w:val="bullet"/>
      <w:lvlText w:val=""/>
      <w:lvlJc w:val="left"/>
      <w:pPr>
        <w:tabs>
          <w:tab w:val="num" w:pos="4320"/>
        </w:tabs>
        <w:ind w:left="4320" w:hanging="360"/>
      </w:pPr>
      <w:rPr>
        <w:rFonts w:ascii="Wingdings" w:hAnsi="Wingdings" w:hint="default"/>
        <w:sz w:val="20"/>
      </w:rPr>
    </w:lvl>
    <w:lvl w:ilvl="6" w:tplc="FDA4B31E" w:tentative="1">
      <w:start w:val="1"/>
      <w:numFmt w:val="bullet"/>
      <w:lvlText w:val=""/>
      <w:lvlJc w:val="left"/>
      <w:pPr>
        <w:tabs>
          <w:tab w:val="num" w:pos="5040"/>
        </w:tabs>
        <w:ind w:left="5040" w:hanging="360"/>
      </w:pPr>
      <w:rPr>
        <w:rFonts w:ascii="Wingdings" w:hAnsi="Wingdings" w:hint="default"/>
        <w:sz w:val="20"/>
      </w:rPr>
    </w:lvl>
    <w:lvl w:ilvl="7" w:tplc="791A1694" w:tentative="1">
      <w:start w:val="1"/>
      <w:numFmt w:val="bullet"/>
      <w:lvlText w:val=""/>
      <w:lvlJc w:val="left"/>
      <w:pPr>
        <w:tabs>
          <w:tab w:val="num" w:pos="5760"/>
        </w:tabs>
        <w:ind w:left="5760" w:hanging="360"/>
      </w:pPr>
      <w:rPr>
        <w:rFonts w:ascii="Wingdings" w:hAnsi="Wingdings" w:hint="default"/>
        <w:sz w:val="20"/>
      </w:rPr>
    </w:lvl>
    <w:lvl w:ilvl="8" w:tplc="06B269C4" w:tentative="1">
      <w:start w:val="1"/>
      <w:numFmt w:val="bullet"/>
      <w:lvlText w:val=""/>
      <w:lvlJc w:val="left"/>
      <w:pPr>
        <w:tabs>
          <w:tab w:val="num" w:pos="6480"/>
        </w:tabs>
        <w:ind w:left="6480" w:hanging="360"/>
      </w:pPr>
      <w:rPr>
        <w:rFonts w:ascii="Wingdings" w:hAnsi="Wingdings" w:hint="default"/>
        <w:sz w:val="20"/>
      </w:rPr>
    </w:lvl>
  </w:abstractNum>
  <w:abstractNum w:abstractNumId="5">
    <w:nsid w:val="69F072CA"/>
    <w:multiLevelType w:val="hybridMultilevel"/>
    <w:tmpl w:val="17D8F89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419"/>
    <w:rsid w:val="00012363"/>
    <w:rsid w:val="00020F54"/>
    <w:rsid w:val="00062254"/>
    <w:rsid w:val="00072581"/>
    <w:rsid w:val="0009426F"/>
    <w:rsid w:val="000B5C83"/>
    <w:rsid w:val="000E3928"/>
    <w:rsid w:val="000F43FC"/>
    <w:rsid w:val="00153031"/>
    <w:rsid w:val="00157091"/>
    <w:rsid w:val="002101F5"/>
    <w:rsid w:val="00211D16"/>
    <w:rsid w:val="002900BC"/>
    <w:rsid w:val="00292AAF"/>
    <w:rsid w:val="002949E3"/>
    <w:rsid w:val="002C0D47"/>
    <w:rsid w:val="002D76E1"/>
    <w:rsid w:val="003006C0"/>
    <w:rsid w:val="00311D2B"/>
    <w:rsid w:val="00337559"/>
    <w:rsid w:val="00393F5A"/>
    <w:rsid w:val="003C0282"/>
    <w:rsid w:val="003D0139"/>
    <w:rsid w:val="003E04EB"/>
    <w:rsid w:val="00471419"/>
    <w:rsid w:val="00576776"/>
    <w:rsid w:val="005848D4"/>
    <w:rsid w:val="005F2EF9"/>
    <w:rsid w:val="00630EA9"/>
    <w:rsid w:val="00633C90"/>
    <w:rsid w:val="006529C2"/>
    <w:rsid w:val="006A2493"/>
    <w:rsid w:val="006F09C0"/>
    <w:rsid w:val="00707C64"/>
    <w:rsid w:val="00712AE2"/>
    <w:rsid w:val="00715511"/>
    <w:rsid w:val="007377AE"/>
    <w:rsid w:val="00796C72"/>
    <w:rsid w:val="007A573F"/>
    <w:rsid w:val="008213D0"/>
    <w:rsid w:val="008444D4"/>
    <w:rsid w:val="00851339"/>
    <w:rsid w:val="009A1E6C"/>
    <w:rsid w:val="009D2AB4"/>
    <w:rsid w:val="009F7C30"/>
    <w:rsid w:val="00A041BC"/>
    <w:rsid w:val="00A61D50"/>
    <w:rsid w:val="00A67349"/>
    <w:rsid w:val="00A9769F"/>
    <w:rsid w:val="00AE1997"/>
    <w:rsid w:val="00AF2C5D"/>
    <w:rsid w:val="00B2187D"/>
    <w:rsid w:val="00B56586"/>
    <w:rsid w:val="00B63039"/>
    <w:rsid w:val="00B8095A"/>
    <w:rsid w:val="00B85C05"/>
    <w:rsid w:val="00BB1F03"/>
    <w:rsid w:val="00BC2953"/>
    <w:rsid w:val="00BF14A0"/>
    <w:rsid w:val="00C0090D"/>
    <w:rsid w:val="00C40A19"/>
    <w:rsid w:val="00C61FB3"/>
    <w:rsid w:val="00CA2942"/>
    <w:rsid w:val="00CC1A7E"/>
    <w:rsid w:val="00CC751C"/>
    <w:rsid w:val="00CE1E0B"/>
    <w:rsid w:val="00CF2E1C"/>
    <w:rsid w:val="00D359BB"/>
    <w:rsid w:val="00D75329"/>
    <w:rsid w:val="00DA59E2"/>
    <w:rsid w:val="00DC205C"/>
    <w:rsid w:val="00DC21A8"/>
    <w:rsid w:val="00DC68FF"/>
    <w:rsid w:val="00E12D67"/>
    <w:rsid w:val="00E25949"/>
    <w:rsid w:val="00EC0120"/>
    <w:rsid w:val="00F5444B"/>
    <w:rsid w:val="00F7133F"/>
    <w:rsid w:val="00FA7C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C30"/>
    <w:rPr>
      <w:sz w:val="24"/>
      <w:szCs w:val="24"/>
      <w:lang w:eastAsia="en-US"/>
    </w:rPr>
  </w:style>
  <w:style w:type="paragraph" w:styleId="Heading1">
    <w:name w:val="heading 1"/>
    <w:basedOn w:val="Normal"/>
    <w:next w:val="Normal"/>
    <w:qFormat/>
    <w:rsid w:val="009F7C30"/>
    <w:pPr>
      <w:keepNext/>
      <w:outlineLvl w:val="0"/>
    </w:pPr>
    <w:rPr>
      <w:rFonts w:ascii="Arial" w:eastAsia="Times" w:hAnsi="Arial" w:cs="Arial"/>
      <w:i/>
      <w:iCs/>
      <w:szCs w:val="20"/>
    </w:rPr>
  </w:style>
  <w:style w:type="paragraph" w:styleId="Heading2">
    <w:name w:val="heading 2"/>
    <w:basedOn w:val="Normal"/>
    <w:next w:val="Normal"/>
    <w:qFormat/>
    <w:rsid w:val="009F7C30"/>
    <w:pPr>
      <w:keepNext/>
      <w:jc w:val="right"/>
      <w:outlineLvl w:val="1"/>
    </w:pPr>
    <w:rPr>
      <w:rFonts w:ascii="Verdana" w:eastAsia="Times" w:hAnsi="Verdana" w:cs="Tahoma"/>
      <w:b/>
      <w:bCs/>
      <w:spacing w:val="200"/>
      <w:sz w:val="96"/>
      <w:szCs w:val="20"/>
      <w:lang w:val="en-US"/>
    </w:rPr>
  </w:style>
  <w:style w:type="paragraph" w:styleId="Heading3">
    <w:name w:val="heading 3"/>
    <w:basedOn w:val="Normal"/>
    <w:next w:val="Normal"/>
    <w:qFormat/>
    <w:rsid w:val="009F7C30"/>
    <w:pPr>
      <w:keepNext/>
      <w:jc w:val="center"/>
      <w:outlineLvl w:val="2"/>
    </w:pPr>
    <w:rPr>
      <w:b/>
      <w:bCs/>
      <w:sz w:val="28"/>
      <w:lang w:val="en-US"/>
    </w:rPr>
  </w:style>
  <w:style w:type="paragraph" w:styleId="Heading4">
    <w:name w:val="heading 4"/>
    <w:basedOn w:val="Normal"/>
    <w:next w:val="Normal"/>
    <w:qFormat/>
    <w:rsid w:val="009F7C30"/>
    <w:pPr>
      <w:keepNext/>
      <w:spacing w:before="120"/>
      <w:outlineLvl w:val="3"/>
    </w:pPr>
    <w:rPr>
      <w:rFonts w:ascii="Century Gothic" w:eastAsia="Times" w:hAnsi="Century Gothic" w:cs="Arial"/>
      <w:b/>
      <w:bCs/>
      <w:sz w:val="22"/>
      <w:szCs w:val="20"/>
    </w:rPr>
  </w:style>
  <w:style w:type="paragraph" w:styleId="Heading5">
    <w:name w:val="heading 5"/>
    <w:basedOn w:val="Normal"/>
    <w:next w:val="Normal"/>
    <w:qFormat/>
    <w:rsid w:val="009F7C30"/>
    <w:pPr>
      <w:keepNext/>
      <w:jc w:val="center"/>
      <w:outlineLvl w:val="4"/>
    </w:pPr>
    <w:rPr>
      <w:rFonts w:ascii="Book Antiqua" w:hAnsi="Book Antiqua"/>
      <w:b/>
      <w:bCs/>
      <w:sz w:val="22"/>
      <w:lang w:val="en-US"/>
    </w:rPr>
  </w:style>
  <w:style w:type="paragraph" w:styleId="Heading6">
    <w:name w:val="heading 6"/>
    <w:basedOn w:val="Normal"/>
    <w:next w:val="Normal"/>
    <w:qFormat/>
    <w:rsid w:val="009F7C30"/>
    <w:pPr>
      <w:keepNext/>
      <w:jc w:val="center"/>
      <w:outlineLvl w:val="5"/>
    </w:pPr>
    <w:rPr>
      <w:b/>
      <w:bCs/>
    </w:rPr>
  </w:style>
  <w:style w:type="paragraph" w:styleId="Heading7">
    <w:name w:val="heading 7"/>
    <w:basedOn w:val="Normal"/>
    <w:next w:val="Normal"/>
    <w:qFormat/>
    <w:rsid w:val="009F7C30"/>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F7C30"/>
    <w:pPr>
      <w:tabs>
        <w:tab w:val="center" w:pos="4320"/>
        <w:tab w:val="right" w:pos="8640"/>
      </w:tabs>
    </w:pPr>
    <w:rPr>
      <w:rFonts w:ascii="Univers 45 Light" w:eastAsia="Times" w:hAnsi="Univers 45 Light"/>
      <w:szCs w:val="20"/>
    </w:rPr>
  </w:style>
  <w:style w:type="paragraph" w:styleId="Footer">
    <w:name w:val="footer"/>
    <w:basedOn w:val="Normal"/>
    <w:semiHidden/>
    <w:rsid w:val="009F7C30"/>
    <w:pPr>
      <w:tabs>
        <w:tab w:val="center" w:pos="4320"/>
        <w:tab w:val="right" w:pos="8640"/>
      </w:tabs>
    </w:pPr>
    <w:rPr>
      <w:rFonts w:ascii="Univers 45 Light" w:eastAsia="Times" w:hAnsi="Univers 45 Light"/>
      <w:szCs w:val="20"/>
    </w:rPr>
  </w:style>
  <w:style w:type="character" w:styleId="Hyperlink">
    <w:name w:val="Hyperlink"/>
    <w:basedOn w:val="DefaultParagraphFont"/>
    <w:semiHidden/>
    <w:rsid w:val="009F7C30"/>
    <w:rPr>
      <w:color w:val="0000FF"/>
      <w:u w:val="single"/>
    </w:rPr>
  </w:style>
  <w:style w:type="paragraph" w:styleId="BodyText">
    <w:name w:val="Body Text"/>
    <w:basedOn w:val="Normal"/>
    <w:semiHidden/>
    <w:rsid w:val="009F7C30"/>
    <w:pPr>
      <w:spacing w:before="120"/>
    </w:pPr>
    <w:rPr>
      <w:rFonts w:ascii="Univers 45 Light" w:eastAsia="Times" w:hAnsi="Univers 45 Light" w:cs="Arial"/>
      <w:sz w:val="22"/>
      <w:szCs w:val="20"/>
    </w:rPr>
  </w:style>
  <w:style w:type="paragraph" w:styleId="BodyText2">
    <w:name w:val="Body Text 2"/>
    <w:basedOn w:val="Normal"/>
    <w:semiHidden/>
    <w:rsid w:val="009F7C30"/>
    <w:rPr>
      <w:rFonts w:ascii="Century Gothic" w:hAnsi="Century Gothic"/>
      <w:i/>
      <w:iCs/>
      <w:szCs w:val="20"/>
    </w:rPr>
  </w:style>
  <w:style w:type="paragraph" w:styleId="BodyText3">
    <w:name w:val="Body Text 3"/>
    <w:basedOn w:val="Normal"/>
    <w:semiHidden/>
    <w:rsid w:val="009F7C30"/>
    <w:pPr>
      <w:ind w:right="-239"/>
    </w:pPr>
    <w:rPr>
      <w:lang w:val="en-US"/>
    </w:rPr>
  </w:style>
  <w:style w:type="paragraph" w:styleId="BalloonText">
    <w:name w:val="Balloon Text"/>
    <w:basedOn w:val="Normal"/>
    <w:semiHidden/>
    <w:rsid w:val="009F7C30"/>
    <w:rPr>
      <w:rFonts w:ascii="Tahoma" w:hAnsi="Tahoma" w:cs="Tahoma"/>
      <w:sz w:val="16"/>
      <w:szCs w:val="16"/>
    </w:rPr>
  </w:style>
  <w:style w:type="paragraph" w:customStyle="1" w:styleId="NormalParagraphStyle">
    <w:name w:val="NormalParagraphStyle"/>
    <w:basedOn w:val="Normal"/>
    <w:rsid w:val="009F7C30"/>
    <w:pPr>
      <w:autoSpaceDE w:val="0"/>
      <w:autoSpaceDN w:val="0"/>
      <w:adjustRightInd w:val="0"/>
      <w:spacing w:line="288" w:lineRule="auto"/>
      <w:textAlignment w:val="center"/>
    </w:pPr>
    <w:rPr>
      <w:color w:val="000000"/>
      <w:lang w:val="en-GB"/>
    </w:rPr>
  </w:style>
  <w:style w:type="character" w:styleId="FollowedHyperlink">
    <w:name w:val="FollowedHyperlink"/>
    <w:basedOn w:val="DefaultParagraphFont"/>
    <w:semiHidden/>
    <w:rsid w:val="009F7C30"/>
    <w:rPr>
      <w:color w:val="800080"/>
      <w:u w:val="single"/>
    </w:rPr>
  </w:style>
  <w:style w:type="character" w:customStyle="1" w:styleId="HeaderChar">
    <w:name w:val="Header Char"/>
    <w:basedOn w:val="DefaultParagraphFont"/>
    <w:link w:val="Header"/>
    <w:rsid w:val="00A041BC"/>
    <w:rPr>
      <w:rFonts w:ascii="Univers 45 Light" w:eastAsia="Times" w:hAnsi="Univers 45 Light"/>
      <w:sz w:val="24"/>
      <w:lang w:eastAsia="en-US"/>
    </w:rPr>
  </w:style>
  <w:style w:type="character" w:customStyle="1" w:styleId="apple-converted-space">
    <w:name w:val="apple-converted-space"/>
    <w:basedOn w:val="DefaultParagraphFont"/>
    <w:rsid w:val="00B565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C30"/>
    <w:rPr>
      <w:sz w:val="24"/>
      <w:szCs w:val="24"/>
      <w:lang w:eastAsia="en-US"/>
    </w:rPr>
  </w:style>
  <w:style w:type="paragraph" w:styleId="Heading1">
    <w:name w:val="heading 1"/>
    <w:basedOn w:val="Normal"/>
    <w:next w:val="Normal"/>
    <w:qFormat/>
    <w:rsid w:val="009F7C30"/>
    <w:pPr>
      <w:keepNext/>
      <w:outlineLvl w:val="0"/>
    </w:pPr>
    <w:rPr>
      <w:rFonts w:ascii="Arial" w:eastAsia="Times" w:hAnsi="Arial" w:cs="Arial"/>
      <w:i/>
      <w:iCs/>
      <w:szCs w:val="20"/>
    </w:rPr>
  </w:style>
  <w:style w:type="paragraph" w:styleId="Heading2">
    <w:name w:val="heading 2"/>
    <w:basedOn w:val="Normal"/>
    <w:next w:val="Normal"/>
    <w:qFormat/>
    <w:rsid w:val="009F7C30"/>
    <w:pPr>
      <w:keepNext/>
      <w:jc w:val="right"/>
      <w:outlineLvl w:val="1"/>
    </w:pPr>
    <w:rPr>
      <w:rFonts w:ascii="Verdana" w:eastAsia="Times" w:hAnsi="Verdana" w:cs="Tahoma"/>
      <w:b/>
      <w:bCs/>
      <w:spacing w:val="200"/>
      <w:sz w:val="96"/>
      <w:szCs w:val="20"/>
      <w:lang w:val="en-US"/>
    </w:rPr>
  </w:style>
  <w:style w:type="paragraph" w:styleId="Heading3">
    <w:name w:val="heading 3"/>
    <w:basedOn w:val="Normal"/>
    <w:next w:val="Normal"/>
    <w:qFormat/>
    <w:rsid w:val="009F7C30"/>
    <w:pPr>
      <w:keepNext/>
      <w:jc w:val="center"/>
      <w:outlineLvl w:val="2"/>
    </w:pPr>
    <w:rPr>
      <w:b/>
      <w:bCs/>
      <w:sz w:val="28"/>
      <w:lang w:val="en-US"/>
    </w:rPr>
  </w:style>
  <w:style w:type="paragraph" w:styleId="Heading4">
    <w:name w:val="heading 4"/>
    <w:basedOn w:val="Normal"/>
    <w:next w:val="Normal"/>
    <w:qFormat/>
    <w:rsid w:val="009F7C30"/>
    <w:pPr>
      <w:keepNext/>
      <w:spacing w:before="120"/>
      <w:outlineLvl w:val="3"/>
    </w:pPr>
    <w:rPr>
      <w:rFonts w:ascii="Century Gothic" w:eastAsia="Times" w:hAnsi="Century Gothic" w:cs="Arial"/>
      <w:b/>
      <w:bCs/>
      <w:sz w:val="22"/>
      <w:szCs w:val="20"/>
    </w:rPr>
  </w:style>
  <w:style w:type="paragraph" w:styleId="Heading5">
    <w:name w:val="heading 5"/>
    <w:basedOn w:val="Normal"/>
    <w:next w:val="Normal"/>
    <w:qFormat/>
    <w:rsid w:val="009F7C30"/>
    <w:pPr>
      <w:keepNext/>
      <w:jc w:val="center"/>
      <w:outlineLvl w:val="4"/>
    </w:pPr>
    <w:rPr>
      <w:rFonts w:ascii="Book Antiqua" w:hAnsi="Book Antiqua"/>
      <w:b/>
      <w:bCs/>
      <w:sz w:val="22"/>
      <w:lang w:val="en-US"/>
    </w:rPr>
  </w:style>
  <w:style w:type="paragraph" w:styleId="Heading6">
    <w:name w:val="heading 6"/>
    <w:basedOn w:val="Normal"/>
    <w:next w:val="Normal"/>
    <w:qFormat/>
    <w:rsid w:val="009F7C30"/>
    <w:pPr>
      <w:keepNext/>
      <w:jc w:val="center"/>
      <w:outlineLvl w:val="5"/>
    </w:pPr>
    <w:rPr>
      <w:b/>
      <w:bCs/>
    </w:rPr>
  </w:style>
  <w:style w:type="paragraph" w:styleId="Heading7">
    <w:name w:val="heading 7"/>
    <w:basedOn w:val="Normal"/>
    <w:next w:val="Normal"/>
    <w:qFormat/>
    <w:rsid w:val="009F7C30"/>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F7C30"/>
    <w:pPr>
      <w:tabs>
        <w:tab w:val="center" w:pos="4320"/>
        <w:tab w:val="right" w:pos="8640"/>
      </w:tabs>
    </w:pPr>
    <w:rPr>
      <w:rFonts w:ascii="Univers 45 Light" w:eastAsia="Times" w:hAnsi="Univers 45 Light"/>
      <w:szCs w:val="20"/>
    </w:rPr>
  </w:style>
  <w:style w:type="paragraph" w:styleId="Footer">
    <w:name w:val="footer"/>
    <w:basedOn w:val="Normal"/>
    <w:semiHidden/>
    <w:rsid w:val="009F7C30"/>
    <w:pPr>
      <w:tabs>
        <w:tab w:val="center" w:pos="4320"/>
        <w:tab w:val="right" w:pos="8640"/>
      </w:tabs>
    </w:pPr>
    <w:rPr>
      <w:rFonts w:ascii="Univers 45 Light" w:eastAsia="Times" w:hAnsi="Univers 45 Light"/>
      <w:szCs w:val="20"/>
    </w:rPr>
  </w:style>
  <w:style w:type="character" w:styleId="Hyperlink">
    <w:name w:val="Hyperlink"/>
    <w:basedOn w:val="DefaultParagraphFont"/>
    <w:semiHidden/>
    <w:rsid w:val="009F7C30"/>
    <w:rPr>
      <w:color w:val="0000FF"/>
      <w:u w:val="single"/>
    </w:rPr>
  </w:style>
  <w:style w:type="paragraph" w:styleId="BodyText">
    <w:name w:val="Body Text"/>
    <w:basedOn w:val="Normal"/>
    <w:semiHidden/>
    <w:rsid w:val="009F7C30"/>
    <w:pPr>
      <w:spacing w:before="120"/>
    </w:pPr>
    <w:rPr>
      <w:rFonts w:ascii="Univers 45 Light" w:eastAsia="Times" w:hAnsi="Univers 45 Light" w:cs="Arial"/>
      <w:sz w:val="22"/>
      <w:szCs w:val="20"/>
    </w:rPr>
  </w:style>
  <w:style w:type="paragraph" w:styleId="BodyText2">
    <w:name w:val="Body Text 2"/>
    <w:basedOn w:val="Normal"/>
    <w:semiHidden/>
    <w:rsid w:val="009F7C30"/>
    <w:rPr>
      <w:rFonts w:ascii="Century Gothic" w:hAnsi="Century Gothic"/>
      <w:i/>
      <w:iCs/>
      <w:szCs w:val="20"/>
    </w:rPr>
  </w:style>
  <w:style w:type="paragraph" w:styleId="BodyText3">
    <w:name w:val="Body Text 3"/>
    <w:basedOn w:val="Normal"/>
    <w:semiHidden/>
    <w:rsid w:val="009F7C30"/>
    <w:pPr>
      <w:ind w:right="-239"/>
    </w:pPr>
    <w:rPr>
      <w:lang w:val="en-US"/>
    </w:rPr>
  </w:style>
  <w:style w:type="paragraph" w:styleId="BalloonText">
    <w:name w:val="Balloon Text"/>
    <w:basedOn w:val="Normal"/>
    <w:semiHidden/>
    <w:rsid w:val="009F7C30"/>
    <w:rPr>
      <w:rFonts w:ascii="Tahoma" w:hAnsi="Tahoma" w:cs="Tahoma"/>
      <w:sz w:val="16"/>
      <w:szCs w:val="16"/>
    </w:rPr>
  </w:style>
  <w:style w:type="paragraph" w:customStyle="1" w:styleId="NormalParagraphStyle">
    <w:name w:val="NormalParagraphStyle"/>
    <w:basedOn w:val="Normal"/>
    <w:rsid w:val="009F7C30"/>
    <w:pPr>
      <w:autoSpaceDE w:val="0"/>
      <w:autoSpaceDN w:val="0"/>
      <w:adjustRightInd w:val="0"/>
      <w:spacing w:line="288" w:lineRule="auto"/>
      <w:textAlignment w:val="center"/>
    </w:pPr>
    <w:rPr>
      <w:color w:val="000000"/>
      <w:lang w:val="en-GB"/>
    </w:rPr>
  </w:style>
  <w:style w:type="character" w:styleId="FollowedHyperlink">
    <w:name w:val="FollowedHyperlink"/>
    <w:basedOn w:val="DefaultParagraphFont"/>
    <w:semiHidden/>
    <w:rsid w:val="009F7C30"/>
    <w:rPr>
      <w:color w:val="800080"/>
      <w:u w:val="single"/>
    </w:rPr>
  </w:style>
  <w:style w:type="character" w:customStyle="1" w:styleId="HeaderChar">
    <w:name w:val="Header Char"/>
    <w:basedOn w:val="DefaultParagraphFont"/>
    <w:link w:val="Header"/>
    <w:rsid w:val="00A041BC"/>
    <w:rPr>
      <w:rFonts w:ascii="Univers 45 Light" w:eastAsia="Times" w:hAnsi="Univers 45 Light"/>
      <w:sz w:val="24"/>
      <w:lang w:eastAsia="en-US"/>
    </w:rPr>
  </w:style>
  <w:style w:type="character" w:customStyle="1" w:styleId="apple-converted-space">
    <w:name w:val="apple-converted-space"/>
    <w:basedOn w:val="DefaultParagraphFont"/>
    <w:rsid w:val="00B565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32689">
      <w:bodyDiv w:val="1"/>
      <w:marLeft w:val="0"/>
      <w:marRight w:val="0"/>
      <w:marTop w:val="0"/>
      <w:marBottom w:val="0"/>
      <w:divBdr>
        <w:top w:val="none" w:sz="0" w:space="0" w:color="auto"/>
        <w:left w:val="none" w:sz="0" w:space="0" w:color="auto"/>
        <w:bottom w:val="none" w:sz="0" w:space="0" w:color="auto"/>
        <w:right w:val="none" w:sz="0" w:space="0" w:color="auto"/>
      </w:divBdr>
    </w:div>
    <w:div w:id="774331142">
      <w:bodyDiv w:val="1"/>
      <w:marLeft w:val="0"/>
      <w:marRight w:val="0"/>
      <w:marTop w:val="0"/>
      <w:marBottom w:val="0"/>
      <w:divBdr>
        <w:top w:val="none" w:sz="0" w:space="0" w:color="auto"/>
        <w:left w:val="none" w:sz="0" w:space="0" w:color="auto"/>
        <w:bottom w:val="none" w:sz="0" w:space="0" w:color="auto"/>
        <w:right w:val="none" w:sz="0" w:space="0" w:color="auto"/>
      </w:divBdr>
    </w:div>
    <w:div w:id="81260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roger.campbell@porkcrc.com.au?subject=Media%20Release" TargetMode="External"/><Relationship Id="rId4" Type="http://schemas.microsoft.com/office/2007/relationships/stylesWithEffects" Target="stylesWithEffects.xml"/><Relationship Id="rId9" Type="http://schemas.openxmlformats.org/officeDocument/2006/relationships/hyperlink" Target="http://www.porkcrc.com.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BDF89-988D-422B-8F31-A77D4B09F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7FFE81CC.dotm</Template>
  <TotalTime>1</TotalTime>
  <Pages>2</Pages>
  <Words>486</Words>
  <Characters>2919</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23rd December 2010</vt:lpstr>
    </vt:vector>
  </TitlesOfParts>
  <Company>Brendon Cant &amp; Associates</Company>
  <LinksUpToDate>false</LinksUpToDate>
  <CharactersWithSpaces>3399</CharactersWithSpaces>
  <SharedDoc>false</SharedDoc>
  <HyperlinkBase/>
  <HLinks>
    <vt:vector size="6" baseType="variant">
      <vt:variant>
        <vt:i4>6881340</vt:i4>
      </vt:variant>
      <vt:variant>
        <vt:i4>0</vt:i4>
      </vt:variant>
      <vt:variant>
        <vt:i4>0</vt:i4>
      </vt:variant>
      <vt:variant>
        <vt:i4>5</vt:i4>
      </vt:variant>
      <vt:variant>
        <vt:lpwstr>http://www.porkcrc.com.au/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23rd December 2010</dc:title>
  <dc:creator>Brendon2</dc:creator>
  <cp:lastModifiedBy>Becky Smith</cp:lastModifiedBy>
  <cp:revision>2</cp:revision>
  <cp:lastPrinted>2007-08-31T06:27:00Z</cp:lastPrinted>
  <dcterms:created xsi:type="dcterms:W3CDTF">2015-10-01T04:15:00Z</dcterms:created>
  <dcterms:modified xsi:type="dcterms:W3CDTF">2015-10-01T04:15:00Z</dcterms:modified>
</cp:coreProperties>
</file>